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713"/>
        <w:gridCol w:w="1712"/>
        <w:gridCol w:w="2036"/>
        <w:gridCol w:w="1859"/>
        <w:gridCol w:w="3146"/>
      </w:tblGrid>
      <w:tr w:rsidR="006D42A8" w:rsidRPr="008A33DA" w14:paraId="2DD85E43" w14:textId="77777777" w:rsidTr="008A33DA">
        <w:trPr>
          <w:trHeight w:val="283"/>
          <w:jc w:val="center"/>
        </w:trPr>
        <w:tc>
          <w:tcPr>
            <w:tcW w:w="1630" w:type="dxa"/>
          </w:tcPr>
          <w:p w14:paraId="5C181681" w14:textId="77777777" w:rsidR="006D42A8" w:rsidRPr="008A33DA" w:rsidRDefault="003A7196" w:rsidP="008A33DA">
            <w:pPr>
              <w:jc w:val="center"/>
              <w:rPr>
                <w:sz w:val="21"/>
                <w:szCs w:val="21"/>
              </w:rPr>
            </w:pPr>
            <w:r w:rsidRPr="008A33DA">
              <w:rPr>
                <w:noProof/>
                <w:sz w:val="21"/>
                <w:szCs w:val="21"/>
                <w:lang w:eastAsia="tr-TR"/>
              </w:rPr>
              <w:drawing>
                <wp:inline distT="0" distB="0" distL="0" distR="0" wp14:anchorId="71AA9B68" wp14:editId="3918DC11">
                  <wp:extent cx="1005840" cy="1005840"/>
                  <wp:effectExtent l="0" t="0" r="0" b="0"/>
                  <wp:docPr id="1" name="Resim 33" descr="Balıkesir Valiliği (@TC_Balikesir) | 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3" descr="Balıkesir Valiliği (@TC_Balikesir) | Twitt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1630" w:type="dxa"/>
          </w:tcPr>
          <w:p w14:paraId="23243B3E" w14:textId="77777777" w:rsidR="006D42A8" w:rsidRPr="008A33DA" w:rsidRDefault="003A7196" w:rsidP="008A33DA">
            <w:pPr>
              <w:jc w:val="center"/>
              <w:rPr>
                <w:sz w:val="21"/>
                <w:szCs w:val="21"/>
              </w:rPr>
            </w:pPr>
            <w:r w:rsidRPr="008A33DA">
              <w:rPr>
                <w:noProof/>
                <w:sz w:val="21"/>
                <w:szCs w:val="21"/>
                <w:lang w:eastAsia="tr-TR"/>
              </w:rPr>
              <w:drawing>
                <wp:inline distT="0" distB="0" distL="0" distR="0" wp14:anchorId="09BF589D" wp14:editId="0CB729BF">
                  <wp:extent cx="1005840" cy="1005840"/>
                  <wp:effectExtent l="0" t="0" r="0" b="0"/>
                  <wp:docPr id="2" name="Resim 5" descr="C:\Users\bici\Desktop\balikesir_il_mem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descr="C:\Users\bici\Desktop\balikesir_il_mem_logo.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1630" w:type="dxa"/>
          </w:tcPr>
          <w:p w14:paraId="40017970" w14:textId="77777777" w:rsidR="006D42A8" w:rsidRPr="008A33DA" w:rsidRDefault="003A7196" w:rsidP="008A33DA">
            <w:pPr>
              <w:jc w:val="center"/>
              <w:rPr>
                <w:sz w:val="21"/>
                <w:szCs w:val="21"/>
              </w:rPr>
            </w:pPr>
            <w:r w:rsidRPr="008A33DA">
              <w:rPr>
                <w:noProof/>
                <w:sz w:val="21"/>
                <w:szCs w:val="21"/>
                <w:lang w:eastAsia="tr-TR"/>
              </w:rPr>
              <w:drawing>
                <wp:inline distT="0" distB="0" distL="0" distR="0" wp14:anchorId="69C94C64" wp14:editId="6A848785">
                  <wp:extent cx="1223645" cy="977900"/>
                  <wp:effectExtent l="0" t="0" r="0" b="0"/>
                  <wp:docPr id="3" name="Resim 7" descr="C:\Users\bici\Desktop\karesi yeni logo(şeffaf).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bici\Desktop\karesi yeni logo(şeffaf).png"/>
                          <pic:cNvPicPr>
                            <a:picLocks/>
                          </pic:cNvPicPr>
                        </pic:nvPicPr>
                        <pic:blipFill>
                          <a:blip r:embed="rId7">
                            <a:extLst>
                              <a:ext uri="{28A0092B-C50C-407E-A947-70E740481C1C}">
                                <a14:useLocalDpi xmlns:a14="http://schemas.microsoft.com/office/drawing/2010/main" val="0"/>
                              </a:ext>
                            </a:extLst>
                          </a:blip>
                          <a:srcRect t="10101" b="10101"/>
                          <a:stretch>
                            <a:fillRect/>
                          </a:stretch>
                        </pic:blipFill>
                        <pic:spPr bwMode="auto">
                          <a:xfrm>
                            <a:off x="0" y="0"/>
                            <a:ext cx="1223645" cy="977900"/>
                          </a:xfrm>
                          <a:prstGeom prst="rect">
                            <a:avLst/>
                          </a:prstGeom>
                          <a:noFill/>
                          <a:ln>
                            <a:noFill/>
                          </a:ln>
                        </pic:spPr>
                      </pic:pic>
                    </a:graphicData>
                  </a:graphic>
                </wp:inline>
              </w:drawing>
            </w:r>
          </w:p>
        </w:tc>
        <w:tc>
          <w:tcPr>
            <w:tcW w:w="1631" w:type="dxa"/>
          </w:tcPr>
          <w:p w14:paraId="139C9535" w14:textId="77777777" w:rsidR="006D42A8" w:rsidRPr="008A33DA" w:rsidRDefault="003A7196" w:rsidP="008A33DA">
            <w:pPr>
              <w:jc w:val="center"/>
              <w:rPr>
                <w:noProof/>
                <w:sz w:val="21"/>
                <w:szCs w:val="21"/>
                <w:lang w:eastAsia="tr-TR"/>
              </w:rPr>
            </w:pPr>
            <w:r w:rsidRPr="008A33DA">
              <w:rPr>
                <w:noProof/>
                <w:sz w:val="21"/>
                <w:szCs w:val="21"/>
                <w:lang w:eastAsia="tr-TR"/>
              </w:rPr>
              <w:drawing>
                <wp:inline distT="0" distB="0" distL="0" distR="0" wp14:anchorId="794FE86F" wp14:editId="0994D27A">
                  <wp:extent cx="1104265" cy="1055370"/>
                  <wp:effectExtent l="0" t="0" r="0" b="0"/>
                  <wp:docPr id="4" name="Resim 1" descr="C:\Users\Asus\Downloads\unnam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sus\Downloads\unnamed.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055370"/>
                          </a:xfrm>
                          <a:prstGeom prst="rect">
                            <a:avLst/>
                          </a:prstGeom>
                          <a:noFill/>
                          <a:ln>
                            <a:noFill/>
                          </a:ln>
                        </pic:spPr>
                      </pic:pic>
                    </a:graphicData>
                  </a:graphic>
                </wp:inline>
              </w:drawing>
            </w:r>
          </w:p>
        </w:tc>
        <w:tc>
          <w:tcPr>
            <w:tcW w:w="2517" w:type="dxa"/>
          </w:tcPr>
          <w:p w14:paraId="7914CBB9" w14:textId="77777777" w:rsidR="006D42A8" w:rsidRPr="008A33DA" w:rsidRDefault="003A7196" w:rsidP="008A33DA">
            <w:pPr>
              <w:jc w:val="center"/>
              <w:rPr>
                <w:sz w:val="21"/>
                <w:szCs w:val="21"/>
              </w:rPr>
            </w:pPr>
            <w:r w:rsidRPr="008A33DA">
              <w:rPr>
                <w:noProof/>
                <w:sz w:val="21"/>
                <w:szCs w:val="21"/>
                <w:lang w:eastAsia="tr-TR"/>
              </w:rPr>
              <w:drawing>
                <wp:inline distT="0" distB="0" distL="0" distR="0" wp14:anchorId="2D5B5861" wp14:editId="245A54B6">
                  <wp:extent cx="1969770" cy="970915"/>
                  <wp:effectExtent l="0" t="0" r="0" b="0"/>
                  <wp:docPr id="5" name="Resim 6" descr="C:\Users\bici\Desktop\13110936_BYGEP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C:\Users\bici\Desktop\13110936_BYGEP_Logo.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770" cy="970915"/>
                          </a:xfrm>
                          <a:prstGeom prst="rect">
                            <a:avLst/>
                          </a:prstGeom>
                          <a:noFill/>
                          <a:ln>
                            <a:noFill/>
                          </a:ln>
                        </pic:spPr>
                      </pic:pic>
                    </a:graphicData>
                  </a:graphic>
                </wp:inline>
              </w:drawing>
            </w:r>
          </w:p>
        </w:tc>
      </w:tr>
    </w:tbl>
    <w:p w14:paraId="60A4F319" w14:textId="77777777" w:rsidR="006D74B5" w:rsidRPr="00682EA3" w:rsidRDefault="006D74B5">
      <w:pPr>
        <w:rPr>
          <w:sz w:val="21"/>
          <w:szCs w:val="21"/>
        </w:rPr>
      </w:pPr>
    </w:p>
    <w:p w14:paraId="330F0037" w14:textId="77777777" w:rsidR="006D42A8" w:rsidRPr="00A01B5C" w:rsidRDefault="008D2225" w:rsidP="00682EA3">
      <w:pPr>
        <w:tabs>
          <w:tab w:val="left" w:pos="4108"/>
        </w:tabs>
        <w:jc w:val="center"/>
        <w:rPr>
          <w:b/>
          <w:sz w:val="28"/>
          <w:szCs w:val="28"/>
        </w:rPr>
      </w:pPr>
      <w:r w:rsidRPr="00A01B5C">
        <w:rPr>
          <w:b/>
          <w:sz w:val="28"/>
          <w:szCs w:val="28"/>
        </w:rPr>
        <w:t>202</w:t>
      </w:r>
      <w:r w:rsidR="001867E6">
        <w:rPr>
          <w:b/>
          <w:sz w:val="28"/>
          <w:szCs w:val="28"/>
        </w:rPr>
        <w:t>2</w:t>
      </w:r>
      <w:r w:rsidR="00CF4BAF" w:rsidRPr="00A01B5C">
        <w:rPr>
          <w:b/>
          <w:sz w:val="28"/>
          <w:szCs w:val="28"/>
        </w:rPr>
        <w:t>-202</w:t>
      </w:r>
      <w:r w:rsidR="001867E6">
        <w:rPr>
          <w:b/>
          <w:sz w:val="28"/>
          <w:szCs w:val="28"/>
        </w:rPr>
        <w:t>3</w:t>
      </w:r>
      <w:r w:rsidR="006D42A8" w:rsidRPr="00A01B5C">
        <w:rPr>
          <w:b/>
          <w:sz w:val="28"/>
          <w:szCs w:val="28"/>
        </w:rPr>
        <w:t xml:space="preserve"> EĞİTİM ÖĞRETİM YILI</w:t>
      </w:r>
    </w:p>
    <w:p w14:paraId="61881AAA" w14:textId="77777777" w:rsidR="006D42A8" w:rsidRPr="00A01B5C" w:rsidRDefault="006D42A8" w:rsidP="00682EA3">
      <w:pPr>
        <w:jc w:val="center"/>
        <w:rPr>
          <w:b/>
          <w:sz w:val="28"/>
          <w:szCs w:val="28"/>
        </w:rPr>
      </w:pPr>
      <w:r w:rsidRPr="00A01B5C">
        <w:rPr>
          <w:b/>
          <w:sz w:val="28"/>
          <w:szCs w:val="28"/>
        </w:rPr>
        <w:t>İSTANBULLUOĞLU SOSYAL BİLİMLER LİSESİ OKUL EYLEM PLANI</w:t>
      </w:r>
    </w:p>
    <w:p w14:paraId="3D73E00C" w14:textId="77777777" w:rsidR="00682EA3" w:rsidRPr="00682EA3" w:rsidRDefault="00682EA3" w:rsidP="00682EA3">
      <w:pPr>
        <w:jc w:val="center"/>
        <w:rPr>
          <w:b/>
          <w:sz w:val="24"/>
          <w:szCs w:val="24"/>
        </w:rPr>
      </w:pPr>
    </w:p>
    <w:tbl>
      <w:tblPr>
        <w:tblW w:w="0" w:type="auto"/>
        <w:tblLayout w:type="fixed"/>
        <w:tblCellMar>
          <w:left w:w="70" w:type="dxa"/>
          <w:right w:w="70" w:type="dxa"/>
        </w:tblCellMar>
        <w:tblLook w:val="04A0" w:firstRow="1" w:lastRow="0" w:firstColumn="1" w:lastColumn="0" w:noHBand="0" w:noVBand="1"/>
      </w:tblPr>
      <w:tblGrid>
        <w:gridCol w:w="416"/>
        <w:gridCol w:w="1417"/>
        <w:gridCol w:w="4961"/>
        <w:gridCol w:w="1701"/>
        <w:gridCol w:w="2065"/>
      </w:tblGrid>
      <w:tr w:rsidR="009E2197" w:rsidRPr="00682EA3" w14:paraId="08C79AB7" w14:textId="77777777" w:rsidTr="003B5FA8">
        <w:trPr>
          <w:trHeight w:val="310"/>
        </w:trPr>
        <w:tc>
          <w:tcPr>
            <w:tcW w:w="416" w:type="dxa"/>
            <w:vMerge w:val="restart"/>
            <w:tcBorders>
              <w:top w:val="single" w:sz="8" w:space="0" w:color="auto"/>
              <w:left w:val="single" w:sz="8" w:space="0" w:color="auto"/>
              <w:bottom w:val="single" w:sz="8" w:space="0" w:color="000000"/>
              <w:right w:val="nil"/>
            </w:tcBorders>
            <w:shd w:val="clear" w:color="auto" w:fill="auto"/>
            <w:vAlign w:val="center"/>
            <w:hideMark/>
          </w:tcPr>
          <w:p w14:paraId="2167029B" w14:textId="77777777" w:rsidR="009E2197" w:rsidRPr="00682EA3" w:rsidRDefault="009E2197" w:rsidP="006D42A8">
            <w:pPr>
              <w:widowControl/>
              <w:suppressAutoHyphens w:val="0"/>
              <w:rPr>
                <w:color w:val="000000"/>
                <w:sz w:val="21"/>
                <w:szCs w:val="21"/>
                <w:lang w:eastAsia="tr-TR"/>
              </w:rPr>
            </w:pPr>
            <w:r w:rsidRPr="00682EA3">
              <w:rPr>
                <w:color w:val="000000"/>
                <w:sz w:val="21"/>
                <w:szCs w:val="21"/>
                <w:lang w:eastAsia="tr-TR"/>
              </w:rPr>
              <w:t> </w:t>
            </w:r>
          </w:p>
        </w:tc>
        <w:tc>
          <w:tcPr>
            <w:tcW w:w="1417" w:type="dxa"/>
            <w:tcBorders>
              <w:top w:val="single" w:sz="8" w:space="0" w:color="auto"/>
              <w:left w:val="nil"/>
              <w:bottom w:val="nil"/>
              <w:right w:val="nil"/>
            </w:tcBorders>
            <w:shd w:val="clear" w:color="auto" w:fill="auto"/>
            <w:vAlign w:val="center"/>
            <w:hideMark/>
          </w:tcPr>
          <w:p w14:paraId="07DBAA69"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EYLEM</w:t>
            </w:r>
          </w:p>
        </w:tc>
        <w:tc>
          <w:tcPr>
            <w:tcW w:w="4961" w:type="dxa"/>
            <w:vMerge w:val="restart"/>
            <w:tcBorders>
              <w:top w:val="single" w:sz="8" w:space="0" w:color="auto"/>
              <w:left w:val="nil"/>
              <w:bottom w:val="single" w:sz="8" w:space="0" w:color="000000"/>
              <w:right w:val="nil"/>
            </w:tcBorders>
            <w:shd w:val="clear" w:color="auto" w:fill="auto"/>
            <w:vAlign w:val="center"/>
            <w:hideMark/>
          </w:tcPr>
          <w:p w14:paraId="1125372B"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AÇIKLAMA</w:t>
            </w:r>
          </w:p>
        </w:tc>
        <w:tc>
          <w:tcPr>
            <w:tcW w:w="1701" w:type="dxa"/>
            <w:tcBorders>
              <w:top w:val="single" w:sz="8" w:space="0" w:color="auto"/>
              <w:left w:val="nil"/>
              <w:bottom w:val="nil"/>
              <w:right w:val="nil"/>
            </w:tcBorders>
            <w:shd w:val="clear" w:color="auto" w:fill="auto"/>
            <w:vAlign w:val="center"/>
            <w:hideMark/>
          </w:tcPr>
          <w:p w14:paraId="5BC228DD"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SORUMLU</w:t>
            </w:r>
          </w:p>
        </w:tc>
        <w:tc>
          <w:tcPr>
            <w:tcW w:w="2065" w:type="dxa"/>
            <w:vMerge w:val="restart"/>
            <w:tcBorders>
              <w:top w:val="single" w:sz="8" w:space="0" w:color="auto"/>
              <w:left w:val="nil"/>
              <w:bottom w:val="single" w:sz="8" w:space="0" w:color="000000"/>
              <w:right w:val="single" w:sz="8" w:space="0" w:color="auto"/>
            </w:tcBorders>
            <w:shd w:val="clear" w:color="auto" w:fill="auto"/>
            <w:vAlign w:val="center"/>
            <w:hideMark/>
          </w:tcPr>
          <w:p w14:paraId="42A6819F"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TARİH</w:t>
            </w:r>
          </w:p>
        </w:tc>
      </w:tr>
      <w:tr w:rsidR="009E2197" w:rsidRPr="00682EA3" w14:paraId="405C127E" w14:textId="77777777" w:rsidTr="003B5FA8">
        <w:trPr>
          <w:trHeight w:val="320"/>
        </w:trPr>
        <w:tc>
          <w:tcPr>
            <w:tcW w:w="416" w:type="dxa"/>
            <w:vMerge/>
            <w:tcBorders>
              <w:top w:val="single" w:sz="8" w:space="0" w:color="auto"/>
              <w:left w:val="single" w:sz="8" w:space="0" w:color="auto"/>
              <w:bottom w:val="single" w:sz="8" w:space="0" w:color="000000"/>
              <w:right w:val="nil"/>
            </w:tcBorders>
            <w:vAlign w:val="center"/>
            <w:hideMark/>
          </w:tcPr>
          <w:p w14:paraId="6C870BCF" w14:textId="77777777" w:rsidR="009E2197" w:rsidRPr="00682EA3" w:rsidRDefault="009E2197" w:rsidP="006D42A8">
            <w:pPr>
              <w:widowControl/>
              <w:suppressAutoHyphens w:val="0"/>
              <w:rPr>
                <w:color w:val="000000"/>
                <w:sz w:val="21"/>
                <w:szCs w:val="21"/>
                <w:lang w:eastAsia="tr-TR"/>
              </w:rPr>
            </w:pPr>
          </w:p>
        </w:tc>
        <w:tc>
          <w:tcPr>
            <w:tcW w:w="1417" w:type="dxa"/>
            <w:tcBorders>
              <w:top w:val="nil"/>
              <w:left w:val="nil"/>
              <w:bottom w:val="single" w:sz="8" w:space="0" w:color="auto"/>
              <w:right w:val="nil"/>
            </w:tcBorders>
            <w:shd w:val="clear" w:color="auto" w:fill="auto"/>
            <w:vAlign w:val="center"/>
            <w:hideMark/>
          </w:tcPr>
          <w:p w14:paraId="13DD0049"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KONULARI</w:t>
            </w:r>
          </w:p>
        </w:tc>
        <w:tc>
          <w:tcPr>
            <w:tcW w:w="4961" w:type="dxa"/>
            <w:vMerge/>
            <w:tcBorders>
              <w:top w:val="single" w:sz="8" w:space="0" w:color="auto"/>
              <w:left w:val="nil"/>
              <w:bottom w:val="single" w:sz="8" w:space="0" w:color="000000"/>
              <w:right w:val="nil"/>
            </w:tcBorders>
            <w:vAlign w:val="center"/>
            <w:hideMark/>
          </w:tcPr>
          <w:p w14:paraId="20609C34" w14:textId="77777777" w:rsidR="009E2197" w:rsidRPr="00682EA3" w:rsidRDefault="009E2197" w:rsidP="003B5FA8">
            <w:pPr>
              <w:widowControl/>
              <w:suppressAutoHyphens w:val="0"/>
              <w:rPr>
                <w:bCs/>
                <w:color w:val="C00000"/>
                <w:sz w:val="21"/>
                <w:szCs w:val="21"/>
                <w:lang w:eastAsia="tr-TR"/>
              </w:rPr>
            </w:pPr>
          </w:p>
        </w:tc>
        <w:tc>
          <w:tcPr>
            <w:tcW w:w="1701" w:type="dxa"/>
            <w:tcBorders>
              <w:top w:val="nil"/>
              <w:left w:val="nil"/>
              <w:bottom w:val="single" w:sz="8" w:space="0" w:color="auto"/>
              <w:right w:val="nil"/>
            </w:tcBorders>
            <w:shd w:val="clear" w:color="auto" w:fill="auto"/>
            <w:vAlign w:val="center"/>
            <w:hideMark/>
          </w:tcPr>
          <w:p w14:paraId="35554CC2" w14:textId="77777777" w:rsidR="009E2197" w:rsidRPr="00682EA3" w:rsidRDefault="009E2197" w:rsidP="003B5FA8">
            <w:pPr>
              <w:widowControl/>
              <w:suppressAutoHyphens w:val="0"/>
              <w:jc w:val="center"/>
              <w:rPr>
                <w:bCs/>
                <w:color w:val="C00000"/>
                <w:sz w:val="21"/>
                <w:szCs w:val="21"/>
                <w:lang w:eastAsia="tr-TR"/>
              </w:rPr>
            </w:pPr>
            <w:r w:rsidRPr="00682EA3">
              <w:rPr>
                <w:bCs/>
                <w:color w:val="C00000"/>
                <w:sz w:val="21"/>
                <w:szCs w:val="21"/>
                <w:lang w:eastAsia="tr-TR"/>
              </w:rPr>
              <w:t>BİRİM</w:t>
            </w:r>
          </w:p>
        </w:tc>
        <w:tc>
          <w:tcPr>
            <w:tcW w:w="2065" w:type="dxa"/>
            <w:vMerge/>
            <w:tcBorders>
              <w:top w:val="single" w:sz="8" w:space="0" w:color="auto"/>
              <w:left w:val="nil"/>
              <w:bottom w:val="single" w:sz="8" w:space="0" w:color="000000"/>
              <w:right w:val="single" w:sz="8" w:space="0" w:color="auto"/>
            </w:tcBorders>
            <w:vAlign w:val="center"/>
            <w:hideMark/>
          </w:tcPr>
          <w:p w14:paraId="246E8E76" w14:textId="77777777" w:rsidR="009E2197" w:rsidRPr="00682EA3" w:rsidRDefault="009E2197" w:rsidP="003B5FA8">
            <w:pPr>
              <w:widowControl/>
              <w:suppressAutoHyphens w:val="0"/>
              <w:jc w:val="center"/>
              <w:rPr>
                <w:bCs/>
                <w:color w:val="C00000"/>
                <w:sz w:val="21"/>
                <w:szCs w:val="21"/>
                <w:lang w:eastAsia="tr-TR"/>
              </w:rPr>
            </w:pPr>
          </w:p>
        </w:tc>
      </w:tr>
      <w:tr w:rsidR="009E2197" w:rsidRPr="00682EA3" w14:paraId="1F97BEBF" w14:textId="77777777" w:rsidTr="003B5FA8">
        <w:trPr>
          <w:trHeight w:val="1366"/>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73E4C82" w14:textId="77777777" w:rsidR="009E2197" w:rsidRPr="00682EA3" w:rsidRDefault="000A7CD6" w:rsidP="006D42A8">
            <w:pPr>
              <w:widowControl/>
              <w:suppressAutoHyphens w:val="0"/>
              <w:rPr>
                <w:bCs/>
                <w:color w:val="C00000"/>
                <w:sz w:val="21"/>
                <w:szCs w:val="21"/>
                <w:lang w:eastAsia="tr-TR"/>
              </w:rPr>
            </w:pPr>
            <w:r>
              <w:rPr>
                <w:bCs/>
                <w:color w:val="C00000"/>
                <w:sz w:val="21"/>
                <w:szCs w:val="21"/>
                <w:lang w:eastAsia="tr-TR"/>
              </w:rPr>
              <w:t>1</w:t>
            </w:r>
          </w:p>
        </w:tc>
        <w:tc>
          <w:tcPr>
            <w:tcW w:w="1417" w:type="dxa"/>
            <w:tcBorders>
              <w:top w:val="nil"/>
              <w:left w:val="nil"/>
              <w:bottom w:val="single" w:sz="4" w:space="0" w:color="auto"/>
              <w:right w:val="single" w:sz="4" w:space="0" w:color="auto"/>
            </w:tcBorders>
            <w:shd w:val="clear" w:color="auto" w:fill="auto"/>
            <w:vAlign w:val="center"/>
            <w:hideMark/>
          </w:tcPr>
          <w:p w14:paraId="1C09DDD0"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Okul Ders Programlarının Öğrenci İhtiyaçlarına Göre Ayarlanması</w:t>
            </w:r>
          </w:p>
        </w:tc>
        <w:tc>
          <w:tcPr>
            <w:tcW w:w="4961" w:type="dxa"/>
            <w:tcBorders>
              <w:top w:val="nil"/>
              <w:left w:val="nil"/>
              <w:bottom w:val="single" w:sz="4" w:space="0" w:color="auto"/>
              <w:right w:val="single" w:sz="4" w:space="0" w:color="auto"/>
            </w:tcBorders>
            <w:shd w:val="clear" w:color="auto" w:fill="auto"/>
            <w:vAlign w:val="center"/>
            <w:hideMark/>
          </w:tcPr>
          <w:p w14:paraId="418F2C16"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Okulda ders programları hazırlanırken öğrenci başarısını olumsuz yönde etkileyecek durumlardan kaçınılarak programlar öğrenciyi yormayacak ve daha iyi öğrenme gerçekleşecek şekilde düzenlenecektir.</w:t>
            </w:r>
          </w:p>
        </w:tc>
        <w:tc>
          <w:tcPr>
            <w:tcW w:w="1701" w:type="dxa"/>
            <w:tcBorders>
              <w:top w:val="nil"/>
              <w:left w:val="nil"/>
              <w:bottom w:val="single" w:sz="4" w:space="0" w:color="auto"/>
              <w:right w:val="single" w:sz="4" w:space="0" w:color="auto"/>
            </w:tcBorders>
            <w:shd w:val="clear" w:color="auto" w:fill="auto"/>
            <w:vAlign w:val="center"/>
            <w:hideMark/>
          </w:tcPr>
          <w:p w14:paraId="2C9B1253"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Müdürlüğü</w:t>
            </w:r>
          </w:p>
        </w:tc>
        <w:tc>
          <w:tcPr>
            <w:tcW w:w="2065" w:type="dxa"/>
            <w:tcBorders>
              <w:top w:val="nil"/>
              <w:left w:val="nil"/>
              <w:bottom w:val="single" w:sz="4" w:space="0" w:color="auto"/>
              <w:right w:val="single" w:sz="4" w:space="0" w:color="auto"/>
            </w:tcBorders>
            <w:shd w:val="clear" w:color="auto" w:fill="auto"/>
            <w:vAlign w:val="center"/>
            <w:hideMark/>
          </w:tcPr>
          <w:p w14:paraId="541AB4D2" w14:textId="77777777" w:rsidR="009E2197" w:rsidRPr="00682EA3" w:rsidRDefault="009E2197" w:rsidP="003B5FA8">
            <w:pPr>
              <w:widowControl/>
              <w:suppressAutoHyphens w:val="0"/>
              <w:jc w:val="center"/>
              <w:rPr>
                <w:color w:val="000000"/>
                <w:sz w:val="21"/>
                <w:szCs w:val="21"/>
                <w:lang w:eastAsia="tr-TR"/>
              </w:rPr>
            </w:pPr>
            <w:r>
              <w:rPr>
                <w:color w:val="000000"/>
                <w:sz w:val="21"/>
                <w:szCs w:val="21"/>
                <w:lang w:eastAsia="tr-TR"/>
              </w:rPr>
              <w:t>Eylül-</w:t>
            </w:r>
            <w:r w:rsidRPr="00682EA3">
              <w:rPr>
                <w:color w:val="000000"/>
                <w:sz w:val="21"/>
                <w:szCs w:val="21"/>
                <w:lang w:eastAsia="tr-TR"/>
              </w:rPr>
              <w:t>Ekim-Kasım</w:t>
            </w:r>
          </w:p>
        </w:tc>
      </w:tr>
      <w:tr w:rsidR="009E2197" w:rsidRPr="00682EA3" w14:paraId="3B15F33B" w14:textId="77777777" w:rsidTr="003B5FA8">
        <w:trPr>
          <w:trHeight w:val="148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B7D72CA" w14:textId="77777777" w:rsidR="009E2197" w:rsidRPr="00682EA3" w:rsidRDefault="000A7CD6" w:rsidP="006D42A8">
            <w:pPr>
              <w:widowControl/>
              <w:suppressAutoHyphens w:val="0"/>
              <w:rPr>
                <w:bCs/>
                <w:color w:val="C00000"/>
                <w:sz w:val="21"/>
                <w:szCs w:val="21"/>
                <w:lang w:eastAsia="tr-TR"/>
              </w:rPr>
            </w:pPr>
            <w:r>
              <w:rPr>
                <w:bCs/>
                <w:color w:val="C00000"/>
                <w:sz w:val="21"/>
                <w:szCs w:val="21"/>
                <w:lang w:eastAsia="tr-TR"/>
              </w:rPr>
              <w:t>2</w:t>
            </w:r>
          </w:p>
        </w:tc>
        <w:tc>
          <w:tcPr>
            <w:tcW w:w="1417" w:type="dxa"/>
            <w:tcBorders>
              <w:top w:val="nil"/>
              <w:left w:val="nil"/>
              <w:bottom w:val="single" w:sz="4" w:space="0" w:color="auto"/>
              <w:right w:val="single" w:sz="4" w:space="0" w:color="auto"/>
            </w:tcBorders>
            <w:shd w:val="clear" w:color="auto" w:fill="auto"/>
            <w:vAlign w:val="center"/>
            <w:hideMark/>
          </w:tcPr>
          <w:p w14:paraId="36A97B36"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Başarıyı İzleme ve Geliştirme Projesi Okul Komisyonu ve Proje Ekiplerinin Güncellenmesi</w:t>
            </w:r>
          </w:p>
        </w:tc>
        <w:tc>
          <w:tcPr>
            <w:tcW w:w="4961" w:type="dxa"/>
            <w:tcBorders>
              <w:top w:val="nil"/>
              <w:left w:val="nil"/>
              <w:bottom w:val="single" w:sz="4" w:space="0" w:color="auto"/>
              <w:right w:val="single" w:sz="4" w:space="0" w:color="auto"/>
            </w:tcBorders>
            <w:shd w:val="clear" w:color="auto" w:fill="auto"/>
            <w:vAlign w:val="center"/>
            <w:hideMark/>
          </w:tcPr>
          <w:p w14:paraId="1EE89991" w14:textId="4850F166"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Lise Okul Komisyonu:</w:t>
            </w:r>
            <w:r w:rsidR="00E15B3A">
              <w:rPr>
                <w:color w:val="000000"/>
                <w:sz w:val="21"/>
                <w:szCs w:val="21"/>
                <w:lang w:eastAsia="tr-TR"/>
              </w:rPr>
              <w:t xml:space="preserve"> </w:t>
            </w:r>
            <w:r w:rsidRPr="00682EA3">
              <w:rPr>
                <w:color w:val="000000"/>
                <w:sz w:val="21"/>
                <w:szCs w:val="21"/>
                <w:lang w:eastAsia="tr-TR"/>
              </w:rPr>
              <w:t>Okul Müdürü, Rehber Öğretmen, Okul Proje Sorumlusu ve en az iki branş öğretmeninden oluşur.</w:t>
            </w:r>
          </w:p>
        </w:tc>
        <w:tc>
          <w:tcPr>
            <w:tcW w:w="1701" w:type="dxa"/>
            <w:tcBorders>
              <w:top w:val="nil"/>
              <w:left w:val="nil"/>
              <w:bottom w:val="single" w:sz="4" w:space="0" w:color="auto"/>
              <w:right w:val="single" w:sz="4" w:space="0" w:color="auto"/>
            </w:tcBorders>
            <w:shd w:val="clear" w:color="auto" w:fill="auto"/>
            <w:vAlign w:val="center"/>
            <w:hideMark/>
          </w:tcPr>
          <w:p w14:paraId="5C580613"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Müdürlüğü</w:t>
            </w:r>
          </w:p>
        </w:tc>
        <w:tc>
          <w:tcPr>
            <w:tcW w:w="2065" w:type="dxa"/>
            <w:tcBorders>
              <w:top w:val="nil"/>
              <w:left w:val="nil"/>
              <w:bottom w:val="single" w:sz="4" w:space="0" w:color="auto"/>
              <w:right w:val="single" w:sz="4" w:space="0" w:color="auto"/>
            </w:tcBorders>
            <w:shd w:val="clear" w:color="auto" w:fill="auto"/>
            <w:vAlign w:val="center"/>
            <w:hideMark/>
          </w:tcPr>
          <w:p w14:paraId="37EDDBCC" w14:textId="06266013" w:rsidR="009E2197" w:rsidRPr="00682EA3" w:rsidRDefault="009E2197" w:rsidP="003B5FA8">
            <w:pPr>
              <w:widowControl/>
              <w:suppressAutoHyphens w:val="0"/>
              <w:jc w:val="center"/>
              <w:rPr>
                <w:color w:val="000000"/>
                <w:sz w:val="21"/>
                <w:szCs w:val="21"/>
                <w:lang w:eastAsia="tr-TR"/>
              </w:rPr>
            </w:pPr>
            <w:r>
              <w:rPr>
                <w:color w:val="000000"/>
                <w:sz w:val="21"/>
                <w:szCs w:val="21"/>
                <w:lang w:eastAsia="tr-TR"/>
              </w:rPr>
              <w:t>Eylül-</w:t>
            </w:r>
            <w:r w:rsidRPr="00682EA3">
              <w:rPr>
                <w:color w:val="000000"/>
                <w:sz w:val="21"/>
                <w:szCs w:val="21"/>
                <w:lang w:eastAsia="tr-TR"/>
              </w:rPr>
              <w:t>Ekim</w:t>
            </w:r>
          </w:p>
        </w:tc>
      </w:tr>
      <w:tr w:rsidR="009E2197" w:rsidRPr="00682EA3" w14:paraId="2C602D43" w14:textId="77777777" w:rsidTr="003B5FA8">
        <w:trPr>
          <w:trHeight w:val="148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420FB45" w14:textId="77777777" w:rsidR="009E2197" w:rsidRPr="00682EA3" w:rsidRDefault="00C111E2" w:rsidP="006D42A8">
            <w:pPr>
              <w:widowControl/>
              <w:suppressAutoHyphens w:val="0"/>
              <w:rPr>
                <w:bCs/>
                <w:color w:val="C00000"/>
                <w:sz w:val="21"/>
                <w:szCs w:val="21"/>
                <w:lang w:eastAsia="tr-TR"/>
              </w:rPr>
            </w:pPr>
            <w:r>
              <w:rPr>
                <w:bCs/>
                <w:color w:val="C00000"/>
                <w:sz w:val="21"/>
                <w:szCs w:val="21"/>
                <w:lang w:eastAsia="tr-TR"/>
              </w:rPr>
              <w:t>3</w:t>
            </w:r>
          </w:p>
        </w:tc>
        <w:tc>
          <w:tcPr>
            <w:tcW w:w="1417" w:type="dxa"/>
            <w:tcBorders>
              <w:top w:val="nil"/>
              <w:left w:val="nil"/>
              <w:bottom w:val="single" w:sz="4" w:space="0" w:color="auto"/>
              <w:right w:val="single" w:sz="4" w:space="0" w:color="auto"/>
            </w:tcBorders>
            <w:shd w:val="clear" w:color="auto" w:fill="auto"/>
            <w:vAlign w:val="center"/>
            <w:hideMark/>
          </w:tcPr>
          <w:p w14:paraId="105461EF"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Toplantılar</w:t>
            </w:r>
          </w:p>
        </w:tc>
        <w:tc>
          <w:tcPr>
            <w:tcW w:w="4961" w:type="dxa"/>
            <w:tcBorders>
              <w:top w:val="nil"/>
              <w:left w:val="nil"/>
              <w:bottom w:val="single" w:sz="4" w:space="0" w:color="auto"/>
              <w:right w:val="single" w:sz="4" w:space="0" w:color="auto"/>
            </w:tcBorders>
            <w:shd w:val="clear" w:color="auto" w:fill="auto"/>
            <w:vAlign w:val="center"/>
            <w:hideMark/>
          </w:tcPr>
          <w:p w14:paraId="103DB577"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Okul komisyonu eğitim-öğretim döneminin son haftasının ilk iş gününde toplanarak öğrencilerin dersler bazında başarısı yönünde değerlendirmeler yapar. Başarısı düşen öğrencilerle ilgili toplantılarda çözüm önerileri geliştirir ve öğrencilerin akademik başarılarının arttırılması ile ilgili kararlar alır.</w:t>
            </w:r>
          </w:p>
          <w:p w14:paraId="2A674D14" w14:textId="77777777" w:rsidR="009E2197" w:rsidRPr="00682EA3" w:rsidRDefault="009E2197"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hideMark/>
          </w:tcPr>
          <w:p w14:paraId="5804D09B"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Komisyonu</w:t>
            </w:r>
          </w:p>
        </w:tc>
        <w:tc>
          <w:tcPr>
            <w:tcW w:w="2065" w:type="dxa"/>
            <w:tcBorders>
              <w:top w:val="nil"/>
              <w:left w:val="nil"/>
              <w:bottom w:val="single" w:sz="4" w:space="0" w:color="auto"/>
              <w:right w:val="single" w:sz="4" w:space="0" w:color="auto"/>
            </w:tcBorders>
            <w:shd w:val="clear" w:color="auto" w:fill="auto"/>
            <w:vAlign w:val="center"/>
            <w:hideMark/>
          </w:tcPr>
          <w:p w14:paraId="4BC3AA11"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r w:rsidR="009E2197" w:rsidRPr="00682EA3" w14:paraId="7D32DC3E" w14:textId="77777777" w:rsidTr="003B5FA8">
        <w:trPr>
          <w:trHeight w:val="12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0B52A14" w14:textId="77777777" w:rsidR="009E2197" w:rsidRPr="00682EA3" w:rsidRDefault="00C111E2" w:rsidP="006D42A8">
            <w:pPr>
              <w:widowControl/>
              <w:suppressAutoHyphens w:val="0"/>
              <w:rPr>
                <w:bCs/>
                <w:color w:val="C00000"/>
                <w:sz w:val="21"/>
                <w:szCs w:val="21"/>
                <w:lang w:eastAsia="tr-TR"/>
              </w:rPr>
            </w:pPr>
            <w:r>
              <w:rPr>
                <w:bCs/>
                <w:color w:val="C00000"/>
                <w:sz w:val="21"/>
                <w:szCs w:val="21"/>
                <w:lang w:eastAsia="tr-TR"/>
              </w:rPr>
              <w:t>4</w:t>
            </w:r>
          </w:p>
        </w:tc>
        <w:tc>
          <w:tcPr>
            <w:tcW w:w="1417" w:type="dxa"/>
            <w:tcBorders>
              <w:top w:val="nil"/>
              <w:left w:val="nil"/>
              <w:bottom w:val="single" w:sz="4" w:space="0" w:color="auto"/>
              <w:right w:val="single" w:sz="4" w:space="0" w:color="auto"/>
            </w:tcBorders>
            <w:shd w:val="clear" w:color="auto" w:fill="auto"/>
            <w:vAlign w:val="center"/>
            <w:hideMark/>
          </w:tcPr>
          <w:p w14:paraId="411BE05C"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Merkezi Sınav Sonuçlarının İncelenmesi</w:t>
            </w:r>
          </w:p>
        </w:tc>
        <w:tc>
          <w:tcPr>
            <w:tcW w:w="4961" w:type="dxa"/>
            <w:tcBorders>
              <w:top w:val="nil"/>
              <w:left w:val="nil"/>
              <w:bottom w:val="single" w:sz="4" w:space="0" w:color="auto"/>
              <w:right w:val="single" w:sz="4" w:space="0" w:color="auto"/>
            </w:tcBorders>
            <w:shd w:val="clear" w:color="auto" w:fill="auto"/>
            <w:vAlign w:val="center"/>
            <w:hideMark/>
          </w:tcPr>
          <w:p w14:paraId="3D698542" w14:textId="53CADF62"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Okulun önceki yıla ait Merkezi Sınav sonuçları incelenerek mevcut durum analiz edilir; okul başarısını düşüren faktörler belirlenerek başarıyı arttırmaya yönelik önlemler alınır ve bu yöndeki ihtiyaçlar, bağlı olunan üst kurumdan talep edilir.</w:t>
            </w:r>
          </w:p>
          <w:p w14:paraId="142A0860" w14:textId="77777777" w:rsidR="009E2197" w:rsidRPr="00682EA3" w:rsidRDefault="009E2197"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hideMark/>
          </w:tcPr>
          <w:p w14:paraId="2B9004B9"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Müdürlüğü</w:t>
            </w:r>
          </w:p>
        </w:tc>
        <w:tc>
          <w:tcPr>
            <w:tcW w:w="2065" w:type="dxa"/>
            <w:tcBorders>
              <w:top w:val="nil"/>
              <w:left w:val="nil"/>
              <w:bottom w:val="single" w:sz="4" w:space="0" w:color="auto"/>
              <w:right w:val="single" w:sz="4" w:space="0" w:color="auto"/>
            </w:tcBorders>
            <w:shd w:val="clear" w:color="auto" w:fill="auto"/>
            <w:vAlign w:val="center"/>
            <w:hideMark/>
          </w:tcPr>
          <w:p w14:paraId="4F11E960" w14:textId="77777777" w:rsidR="009E2197" w:rsidRPr="00682EA3" w:rsidRDefault="009E2197" w:rsidP="003B5FA8">
            <w:pPr>
              <w:widowControl/>
              <w:suppressAutoHyphens w:val="0"/>
              <w:jc w:val="center"/>
              <w:rPr>
                <w:color w:val="000000"/>
                <w:sz w:val="21"/>
                <w:szCs w:val="21"/>
                <w:lang w:eastAsia="tr-TR"/>
              </w:rPr>
            </w:pPr>
            <w:r>
              <w:rPr>
                <w:color w:val="000000"/>
                <w:sz w:val="21"/>
                <w:szCs w:val="21"/>
                <w:lang w:eastAsia="tr-TR"/>
              </w:rPr>
              <w:t>Eylül-</w:t>
            </w:r>
            <w:r w:rsidRPr="00682EA3">
              <w:rPr>
                <w:color w:val="000000"/>
                <w:sz w:val="21"/>
                <w:szCs w:val="21"/>
                <w:lang w:eastAsia="tr-TR"/>
              </w:rPr>
              <w:t>Ekim-Kasım</w:t>
            </w:r>
          </w:p>
        </w:tc>
      </w:tr>
      <w:tr w:rsidR="009E2197" w:rsidRPr="00682EA3" w14:paraId="43B3596D" w14:textId="77777777" w:rsidTr="003B5FA8">
        <w:trPr>
          <w:trHeight w:val="1051"/>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3382498" w14:textId="77777777" w:rsidR="009E2197" w:rsidRPr="00682EA3" w:rsidRDefault="00C111E2" w:rsidP="006D42A8">
            <w:pPr>
              <w:widowControl/>
              <w:suppressAutoHyphens w:val="0"/>
              <w:rPr>
                <w:bCs/>
                <w:color w:val="C00000"/>
                <w:sz w:val="21"/>
                <w:szCs w:val="21"/>
                <w:lang w:eastAsia="tr-TR"/>
              </w:rPr>
            </w:pPr>
            <w:r>
              <w:rPr>
                <w:bCs/>
                <w:color w:val="C00000"/>
                <w:sz w:val="21"/>
                <w:szCs w:val="21"/>
                <w:lang w:eastAsia="tr-TR"/>
              </w:rPr>
              <w:t>5</w:t>
            </w:r>
          </w:p>
        </w:tc>
        <w:tc>
          <w:tcPr>
            <w:tcW w:w="1417" w:type="dxa"/>
            <w:tcBorders>
              <w:top w:val="nil"/>
              <w:left w:val="nil"/>
              <w:bottom w:val="single" w:sz="4" w:space="0" w:color="auto"/>
              <w:right w:val="single" w:sz="4" w:space="0" w:color="auto"/>
            </w:tcBorders>
            <w:shd w:val="clear" w:color="auto" w:fill="auto"/>
            <w:vAlign w:val="center"/>
            <w:hideMark/>
          </w:tcPr>
          <w:p w14:paraId="3BE0AE9D"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Destekleme ve Yetiştirme Kursları</w:t>
            </w:r>
          </w:p>
        </w:tc>
        <w:tc>
          <w:tcPr>
            <w:tcW w:w="4961" w:type="dxa"/>
            <w:tcBorders>
              <w:top w:val="nil"/>
              <w:left w:val="nil"/>
              <w:bottom w:val="single" w:sz="4" w:space="0" w:color="auto"/>
              <w:right w:val="single" w:sz="4" w:space="0" w:color="auto"/>
            </w:tcBorders>
            <w:shd w:val="clear" w:color="auto" w:fill="auto"/>
            <w:vAlign w:val="center"/>
            <w:hideMark/>
          </w:tcPr>
          <w:p w14:paraId="1478360F" w14:textId="08DBEECA" w:rsidR="009E2197" w:rsidRDefault="009E2197" w:rsidP="003B5FA8">
            <w:pPr>
              <w:widowControl/>
              <w:suppressAutoHyphens w:val="0"/>
              <w:rPr>
                <w:color w:val="000000"/>
                <w:sz w:val="21"/>
                <w:szCs w:val="21"/>
                <w:lang w:eastAsia="tr-TR"/>
              </w:rPr>
            </w:pPr>
            <w:r w:rsidRPr="00682EA3">
              <w:rPr>
                <w:color w:val="000000"/>
                <w:sz w:val="21"/>
                <w:szCs w:val="21"/>
                <w:lang w:eastAsia="tr-TR"/>
              </w:rPr>
              <w:t>Destekleme ve Yetiştirme Kursları, tüm branşlar bazında, akademik başarıyı arttırma odaklı düzenlenerek öğrenci için verimli olacak gün ve saatler göz önünde bulundurularak uygun bir şekilde planlanır.</w:t>
            </w:r>
          </w:p>
          <w:p w14:paraId="62BE8B74" w14:textId="77777777" w:rsidR="009E2197" w:rsidRPr="00682EA3" w:rsidRDefault="009E2197"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hideMark/>
          </w:tcPr>
          <w:p w14:paraId="42F8CF36"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Müdürlüğü</w:t>
            </w:r>
          </w:p>
        </w:tc>
        <w:tc>
          <w:tcPr>
            <w:tcW w:w="2065" w:type="dxa"/>
            <w:tcBorders>
              <w:top w:val="nil"/>
              <w:left w:val="nil"/>
              <w:bottom w:val="single" w:sz="4" w:space="0" w:color="auto"/>
              <w:right w:val="single" w:sz="4" w:space="0" w:color="auto"/>
            </w:tcBorders>
            <w:shd w:val="clear" w:color="auto" w:fill="auto"/>
            <w:vAlign w:val="center"/>
            <w:hideMark/>
          </w:tcPr>
          <w:p w14:paraId="5E321DF0"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Dönem başlarında planlanır.</w:t>
            </w:r>
          </w:p>
        </w:tc>
      </w:tr>
      <w:tr w:rsidR="009E2197" w:rsidRPr="00682EA3" w14:paraId="027981B3" w14:textId="77777777" w:rsidTr="003B5FA8">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27A9140" w14:textId="77777777" w:rsidR="009E2197" w:rsidRPr="00682EA3" w:rsidRDefault="00C111E2" w:rsidP="006D42A8">
            <w:pPr>
              <w:widowControl/>
              <w:suppressAutoHyphens w:val="0"/>
              <w:rPr>
                <w:bCs/>
                <w:color w:val="C00000"/>
                <w:sz w:val="21"/>
                <w:szCs w:val="21"/>
                <w:lang w:eastAsia="tr-TR"/>
              </w:rPr>
            </w:pPr>
            <w:r>
              <w:rPr>
                <w:bCs/>
                <w:color w:val="C00000"/>
                <w:sz w:val="21"/>
                <w:szCs w:val="21"/>
                <w:lang w:eastAsia="tr-TR"/>
              </w:rPr>
              <w:t>6</w:t>
            </w:r>
          </w:p>
        </w:tc>
        <w:tc>
          <w:tcPr>
            <w:tcW w:w="1417" w:type="dxa"/>
            <w:tcBorders>
              <w:top w:val="nil"/>
              <w:left w:val="nil"/>
              <w:bottom w:val="single" w:sz="4" w:space="0" w:color="auto"/>
              <w:right w:val="single" w:sz="4" w:space="0" w:color="auto"/>
            </w:tcBorders>
            <w:shd w:val="clear" w:color="auto" w:fill="auto"/>
            <w:vAlign w:val="center"/>
            <w:hideMark/>
          </w:tcPr>
          <w:p w14:paraId="4323183F" w14:textId="77777777" w:rsidR="009E2197" w:rsidRPr="00682EA3" w:rsidRDefault="009E2197" w:rsidP="003B5FA8">
            <w:pPr>
              <w:widowControl/>
              <w:suppressAutoHyphens w:val="0"/>
              <w:rPr>
                <w:color w:val="000000"/>
                <w:sz w:val="21"/>
                <w:szCs w:val="21"/>
                <w:lang w:eastAsia="tr-TR"/>
              </w:rPr>
            </w:pPr>
            <w:r>
              <w:rPr>
                <w:color w:val="000000"/>
                <w:sz w:val="21"/>
                <w:szCs w:val="21"/>
                <w:lang w:eastAsia="tr-TR"/>
              </w:rPr>
              <w:t>Akademik Bilgi Yarışmaları</w:t>
            </w:r>
          </w:p>
        </w:tc>
        <w:tc>
          <w:tcPr>
            <w:tcW w:w="4961" w:type="dxa"/>
            <w:tcBorders>
              <w:top w:val="nil"/>
              <w:left w:val="nil"/>
              <w:bottom w:val="single" w:sz="4" w:space="0" w:color="auto"/>
              <w:right w:val="single" w:sz="4" w:space="0" w:color="auto"/>
            </w:tcBorders>
            <w:shd w:val="clear" w:color="auto" w:fill="auto"/>
            <w:vAlign w:val="center"/>
            <w:hideMark/>
          </w:tcPr>
          <w:p w14:paraId="3465F41E"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"Okul içi Sınıflar Düzeyinde Bilgi Yarışması”</w:t>
            </w:r>
          </w:p>
        </w:tc>
        <w:tc>
          <w:tcPr>
            <w:tcW w:w="1701" w:type="dxa"/>
            <w:tcBorders>
              <w:top w:val="nil"/>
              <w:left w:val="nil"/>
              <w:bottom w:val="single" w:sz="4" w:space="0" w:color="auto"/>
              <w:right w:val="single" w:sz="4" w:space="0" w:color="auto"/>
            </w:tcBorders>
            <w:shd w:val="clear" w:color="auto" w:fill="auto"/>
            <w:vAlign w:val="center"/>
            <w:hideMark/>
          </w:tcPr>
          <w:p w14:paraId="4652E476" w14:textId="03C84E31" w:rsidR="009E2197" w:rsidRPr="00682EA3" w:rsidRDefault="00E15B3A" w:rsidP="003B5FA8">
            <w:pPr>
              <w:widowControl/>
              <w:suppressAutoHyphens w:val="0"/>
              <w:jc w:val="center"/>
              <w:rPr>
                <w:color w:val="000000"/>
                <w:sz w:val="21"/>
                <w:szCs w:val="21"/>
                <w:lang w:eastAsia="tr-TR"/>
              </w:rPr>
            </w:pPr>
            <w:r>
              <w:rPr>
                <w:sz w:val="21"/>
                <w:szCs w:val="21"/>
              </w:rPr>
              <w:t>İlgili Zümre Başkanları</w:t>
            </w:r>
          </w:p>
        </w:tc>
        <w:tc>
          <w:tcPr>
            <w:tcW w:w="2065" w:type="dxa"/>
            <w:tcBorders>
              <w:top w:val="nil"/>
              <w:left w:val="nil"/>
              <w:bottom w:val="single" w:sz="4" w:space="0" w:color="auto"/>
              <w:right w:val="single" w:sz="4" w:space="0" w:color="auto"/>
            </w:tcBorders>
            <w:shd w:val="clear" w:color="auto" w:fill="auto"/>
            <w:vAlign w:val="center"/>
            <w:hideMark/>
          </w:tcPr>
          <w:p w14:paraId="75135A3B" w14:textId="77777777" w:rsidR="009E2197" w:rsidRPr="00682EA3" w:rsidRDefault="009E2197" w:rsidP="003B5FA8">
            <w:pPr>
              <w:widowControl/>
              <w:suppressAutoHyphens w:val="0"/>
              <w:jc w:val="center"/>
              <w:rPr>
                <w:bCs/>
                <w:color w:val="000000"/>
                <w:sz w:val="21"/>
                <w:szCs w:val="21"/>
                <w:lang w:eastAsia="tr-TR"/>
              </w:rPr>
            </w:pPr>
            <w:r w:rsidRPr="00682EA3">
              <w:rPr>
                <w:bCs/>
                <w:color w:val="000000"/>
                <w:sz w:val="21"/>
                <w:szCs w:val="21"/>
                <w:lang w:eastAsia="tr-TR"/>
              </w:rPr>
              <w:t>202</w:t>
            </w:r>
            <w:r>
              <w:rPr>
                <w:bCs/>
                <w:color w:val="000000"/>
                <w:sz w:val="21"/>
                <w:szCs w:val="21"/>
                <w:lang w:eastAsia="tr-TR"/>
              </w:rPr>
              <w:t>2</w:t>
            </w:r>
            <w:r w:rsidRPr="00682EA3">
              <w:rPr>
                <w:bCs/>
                <w:color w:val="000000"/>
                <w:sz w:val="21"/>
                <w:szCs w:val="21"/>
                <w:lang w:eastAsia="tr-TR"/>
              </w:rPr>
              <w:t>-202</w:t>
            </w:r>
            <w:r>
              <w:rPr>
                <w:bCs/>
                <w:color w:val="000000"/>
                <w:sz w:val="21"/>
                <w:szCs w:val="21"/>
                <w:lang w:eastAsia="tr-TR"/>
              </w:rPr>
              <w:t>3</w:t>
            </w:r>
            <w:r w:rsidRPr="00682EA3">
              <w:rPr>
                <w:bCs/>
                <w:color w:val="000000"/>
                <w:sz w:val="21"/>
                <w:szCs w:val="21"/>
                <w:lang w:eastAsia="tr-TR"/>
              </w:rPr>
              <w:t xml:space="preserve"> </w:t>
            </w:r>
            <w:r w:rsidRPr="00682EA3">
              <w:rPr>
                <w:bCs/>
                <w:color w:val="000000"/>
                <w:sz w:val="21"/>
                <w:szCs w:val="21"/>
                <w:lang w:eastAsia="tr-TR"/>
              </w:rPr>
              <w:br w:type="page"/>
              <w:t>Eğitim-Öğretim Yılı</w:t>
            </w:r>
          </w:p>
        </w:tc>
      </w:tr>
      <w:tr w:rsidR="009E2197" w:rsidRPr="00682EA3" w14:paraId="5BC6B815" w14:textId="77777777" w:rsidTr="003B5FA8">
        <w:trPr>
          <w:trHeight w:val="3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A7151AC" w14:textId="77777777" w:rsidR="009E2197" w:rsidRPr="00682EA3" w:rsidRDefault="00C111E2" w:rsidP="008A33DA">
            <w:pPr>
              <w:widowControl/>
              <w:suppressAutoHyphens w:val="0"/>
              <w:rPr>
                <w:bCs/>
                <w:color w:val="C00000"/>
                <w:sz w:val="21"/>
                <w:szCs w:val="21"/>
                <w:lang w:eastAsia="tr-TR"/>
              </w:rPr>
            </w:pPr>
            <w:r>
              <w:rPr>
                <w:bCs/>
                <w:color w:val="C00000"/>
                <w:sz w:val="21"/>
                <w:szCs w:val="21"/>
                <w:lang w:eastAsia="tr-TR"/>
              </w:rPr>
              <w:t>7</w:t>
            </w:r>
          </w:p>
        </w:tc>
        <w:tc>
          <w:tcPr>
            <w:tcW w:w="1417" w:type="dxa"/>
            <w:tcBorders>
              <w:top w:val="nil"/>
              <w:left w:val="nil"/>
              <w:bottom w:val="single" w:sz="4" w:space="0" w:color="auto"/>
              <w:right w:val="single" w:sz="4" w:space="0" w:color="auto"/>
            </w:tcBorders>
            <w:shd w:val="clear" w:color="auto" w:fill="auto"/>
            <w:vAlign w:val="center"/>
            <w:hideMark/>
          </w:tcPr>
          <w:p w14:paraId="3856FC51" w14:textId="77777777" w:rsidR="009E2197" w:rsidRPr="00682EA3" w:rsidRDefault="009E2197" w:rsidP="003B5FA8">
            <w:pPr>
              <w:widowControl/>
              <w:suppressAutoHyphens w:val="0"/>
              <w:rPr>
                <w:color w:val="000000"/>
                <w:sz w:val="21"/>
                <w:szCs w:val="21"/>
                <w:lang w:eastAsia="tr-TR"/>
              </w:rPr>
            </w:pPr>
            <w:r>
              <w:rPr>
                <w:color w:val="000000"/>
                <w:sz w:val="21"/>
                <w:szCs w:val="21"/>
                <w:lang w:eastAsia="tr-TR"/>
              </w:rPr>
              <w:t>Akademik Sempozyum ve Kongreler</w:t>
            </w:r>
          </w:p>
        </w:tc>
        <w:tc>
          <w:tcPr>
            <w:tcW w:w="4961" w:type="dxa"/>
            <w:tcBorders>
              <w:top w:val="nil"/>
              <w:left w:val="nil"/>
              <w:bottom w:val="single" w:sz="4" w:space="0" w:color="auto"/>
              <w:right w:val="single" w:sz="4" w:space="0" w:color="auto"/>
            </w:tcBorders>
            <w:shd w:val="clear" w:color="auto" w:fill="auto"/>
            <w:vAlign w:val="center"/>
            <w:hideMark/>
          </w:tcPr>
          <w:p w14:paraId="7C1A8F2C"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“Ulusal, bölgesel ve il genelinde düzenlenen sempozyum ve kongrelere katılmak”</w:t>
            </w:r>
          </w:p>
        </w:tc>
        <w:tc>
          <w:tcPr>
            <w:tcW w:w="1701" w:type="dxa"/>
            <w:tcBorders>
              <w:top w:val="nil"/>
              <w:left w:val="nil"/>
              <w:bottom w:val="single" w:sz="4" w:space="0" w:color="auto"/>
              <w:right w:val="single" w:sz="4" w:space="0" w:color="auto"/>
            </w:tcBorders>
            <w:shd w:val="clear" w:color="auto" w:fill="auto"/>
            <w:noWrap/>
            <w:vAlign w:val="center"/>
            <w:hideMark/>
          </w:tcPr>
          <w:p w14:paraId="21F38126" w14:textId="07F2D51D" w:rsidR="009E2197" w:rsidRPr="00682EA3" w:rsidRDefault="00E15B3A" w:rsidP="003B5FA8">
            <w:pPr>
              <w:widowControl/>
              <w:suppressAutoHyphens w:val="0"/>
              <w:jc w:val="center"/>
              <w:rPr>
                <w:color w:val="000000"/>
                <w:sz w:val="21"/>
                <w:szCs w:val="21"/>
                <w:lang w:eastAsia="tr-TR"/>
              </w:rPr>
            </w:pPr>
            <w:r>
              <w:rPr>
                <w:sz w:val="21"/>
                <w:szCs w:val="21"/>
              </w:rPr>
              <w:t>İlgili Zümre Başkanları</w:t>
            </w:r>
          </w:p>
        </w:tc>
        <w:tc>
          <w:tcPr>
            <w:tcW w:w="2065" w:type="dxa"/>
            <w:tcBorders>
              <w:top w:val="nil"/>
              <w:left w:val="nil"/>
              <w:bottom w:val="single" w:sz="4" w:space="0" w:color="auto"/>
              <w:right w:val="single" w:sz="4" w:space="0" w:color="auto"/>
            </w:tcBorders>
            <w:shd w:val="clear" w:color="auto" w:fill="auto"/>
            <w:vAlign w:val="center"/>
            <w:hideMark/>
          </w:tcPr>
          <w:p w14:paraId="15AE5384" w14:textId="54C040D8" w:rsidR="009E2197" w:rsidRPr="00682EA3" w:rsidRDefault="009E2197" w:rsidP="003B5FA8">
            <w:pPr>
              <w:widowControl/>
              <w:suppressAutoHyphens w:val="0"/>
              <w:jc w:val="center"/>
              <w:rPr>
                <w:bCs/>
                <w:color w:val="000000"/>
                <w:sz w:val="21"/>
                <w:szCs w:val="21"/>
                <w:lang w:eastAsia="tr-TR"/>
              </w:rPr>
            </w:pPr>
            <w:r w:rsidRPr="00682EA3">
              <w:rPr>
                <w:bCs/>
                <w:color w:val="000000"/>
                <w:sz w:val="21"/>
                <w:szCs w:val="21"/>
                <w:lang w:eastAsia="tr-TR"/>
              </w:rPr>
              <w:t>202</w:t>
            </w:r>
            <w:r w:rsidR="00E15B3A">
              <w:rPr>
                <w:bCs/>
                <w:color w:val="000000"/>
                <w:sz w:val="21"/>
                <w:szCs w:val="21"/>
                <w:lang w:eastAsia="tr-TR"/>
              </w:rPr>
              <w:t>2</w:t>
            </w:r>
            <w:r w:rsidRPr="00682EA3">
              <w:rPr>
                <w:bCs/>
                <w:color w:val="000000"/>
                <w:sz w:val="21"/>
                <w:szCs w:val="21"/>
                <w:lang w:eastAsia="tr-TR"/>
              </w:rPr>
              <w:t>-202</w:t>
            </w:r>
            <w:r w:rsidR="00E15B3A">
              <w:rPr>
                <w:bCs/>
                <w:color w:val="000000"/>
                <w:sz w:val="21"/>
                <w:szCs w:val="21"/>
                <w:lang w:eastAsia="tr-TR"/>
              </w:rPr>
              <w:t>3</w:t>
            </w:r>
            <w:r w:rsidRPr="00682EA3">
              <w:rPr>
                <w:bCs/>
                <w:color w:val="000000"/>
                <w:sz w:val="21"/>
                <w:szCs w:val="21"/>
                <w:lang w:eastAsia="tr-TR"/>
              </w:rPr>
              <w:t xml:space="preserve"> </w:t>
            </w:r>
            <w:r w:rsidRPr="00682EA3">
              <w:rPr>
                <w:bCs/>
                <w:color w:val="000000"/>
                <w:sz w:val="21"/>
                <w:szCs w:val="21"/>
                <w:lang w:eastAsia="tr-TR"/>
              </w:rPr>
              <w:br w:type="page"/>
              <w:t>Eğitim-Öğretim Yılı</w:t>
            </w:r>
          </w:p>
        </w:tc>
      </w:tr>
      <w:tr w:rsidR="009E2197" w:rsidRPr="00682EA3" w14:paraId="626E6F89" w14:textId="77777777" w:rsidTr="003B5FA8">
        <w:trPr>
          <w:trHeight w:val="18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190E241" w14:textId="77FF4C1B" w:rsidR="009E2197" w:rsidRPr="00682EA3" w:rsidRDefault="00E15B3A" w:rsidP="006D42A8">
            <w:pPr>
              <w:widowControl/>
              <w:suppressAutoHyphens w:val="0"/>
              <w:rPr>
                <w:bCs/>
                <w:color w:val="C00000"/>
                <w:sz w:val="21"/>
                <w:szCs w:val="21"/>
                <w:lang w:eastAsia="tr-TR"/>
              </w:rPr>
            </w:pPr>
            <w:r>
              <w:rPr>
                <w:bCs/>
                <w:color w:val="C00000"/>
                <w:sz w:val="21"/>
                <w:szCs w:val="21"/>
                <w:lang w:eastAsia="tr-TR"/>
              </w:rPr>
              <w:t>8</w:t>
            </w:r>
          </w:p>
        </w:tc>
        <w:tc>
          <w:tcPr>
            <w:tcW w:w="1417" w:type="dxa"/>
            <w:tcBorders>
              <w:top w:val="nil"/>
              <w:left w:val="nil"/>
              <w:bottom w:val="single" w:sz="4" w:space="0" w:color="auto"/>
              <w:right w:val="single" w:sz="4" w:space="0" w:color="auto"/>
            </w:tcBorders>
            <w:shd w:val="clear" w:color="auto" w:fill="auto"/>
            <w:vAlign w:val="center"/>
            <w:hideMark/>
          </w:tcPr>
          <w:p w14:paraId="5E44D5A4" w14:textId="77777777" w:rsidR="009E2197" w:rsidRPr="00682EA3" w:rsidRDefault="009E2197" w:rsidP="003B5FA8">
            <w:pPr>
              <w:widowControl/>
              <w:suppressAutoHyphens w:val="0"/>
              <w:rPr>
                <w:bCs/>
                <w:color w:val="000000"/>
                <w:sz w:val="21"/>
                <w:szCs w:val="21"/>
                <w:lang w:eastAsia="tr-TR"/>
              </w:rPr>
            </w:pPr>
            <w:r w:rsidRPr="00682EA3">
              <w:rPr>
                <w:bCs/>
                <w:color w:val="000000"/>
                <w:sz w:val="21"/>
                <w:szCs w:val="21"/>
                <w:lang w:eastAsia="tr-TR"/>
              </w:rPr>
              <w:t>İzleme ve Değerlendirme Sınavlarının Uygulanması ve Değerlendirilmesi</w:t>
            </w:r>
          </w:p>
        </w:tc>
        <w:tc>
          <w:tcPr>
            <w:tcW w:w="4961" w:type="dxa"/>
            <w:tcBorders>
              <w:top w:val="nil"/>
              <w:left w:val="nil"/>
              <w:bottom w:val="single" w:sz="4" w:space="0" w:color="auto"/>
              <w:right w:val="single" w:sz="4" w:space="0" w:color="auto"/>
            </w:tcBorders>
            <w:shd w:val="clear" w:color="auto" w:fill="auto"/>
            <w:vAlign w:val="center"/>
            <w:hideMark/>
          </w:tcPr>
          <w:p w14:paraId="11C4E280"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İzleme ve değerlendirme sınavları sınav takviminde belirtilen tarihte uygulanır. Sınav sonuçları bir önceki yılın sınav sonuçlarıyla karşılaştırılır; gerek ders ortamında gerekse Destekleme ve Yetiştirme Kurslarında öğrencilerin konu eksiklerinin giderilmesi sağlanır.</w:t>
            </w:r>
          </w:p>
        </w:tc>
        <w:tc>
          <w:tcPr>
            <w:tcW w:w="1701" w:type="dxa"/>
            <w:tcBorders>
              <w:top w:val="nil"/>
              <w:left w:val="nil"/>
              <w:bottom w:val="single" w:sz="4" w:space="0" w:color="auto"/>
              <w:right w:val="single" w:sz="4" w:space="0" w:color="auto"/>
            </w:tcBorders>
            <w:shd w:val="clear" w:color="auto" w:fill="auto"/>
            <w:vAlign w:val="center"/>
            <w:hideMark/>
          </w:tcPr>
          <w:p w14:paraId="49320DE2" w14:textId="3AF72B71" w:rsidR="009E2197" w:rsidRPr="00682EA3" w:rsidRDefault="009E2197" w:rsidP="003B5FA8">
            <w:pPr>
              <w:widowControl/>
              <w:suppressAutoHyphens w:val="0"/>
              <w:jc w:val="center"/>
              <w:rPr>
                <w:bCs/>
                <w:color w:val="000000"/>
                <w:sz w:val="21"/>
                <w:szCs w:val="21"/>
                <w:lang w:eastAsia="tr-TR"/>
              </w:rPr>
            </w:pPr>
            <w:r w:rsidRPr="00682EA3">
              <w:rPr>
                <w:bCs/>
                <w:color w:val="000000"/>
                <w:sz w:val="21"/>
                <w:szCs w:val="21"/>
                <w:lang w:eastAsia="tr-TR"/>
              </w:rPr>
              <w:t xml:space="preserve">Okul Komisyonu ve İlgili Zümre </w:t>
            </w:r>
            <w:r w:rsidR="00E15B3A">
              <w:rPr>
                <w:bCs/>
                <w:color w:val="000000"/>
                <w:sz w:val="21"/>
                <w:szCs w:val="21"/>
                <w:lang w:eastAsia="tr-TR"/>
              </w:rPr>
              <w:t>Başkanları</w:t>
            </w:r>
          </w:p>
        </w:tc>
        <w:tc>
          <w:tcPr>
            <w:tcW w:w="2065" w:type="dxa"/>
            <w:tcBorders>
              <w:top w:val="nil"/>
              <w:left w:val="nil"/>
              <w:bottom w:val="single" w:sz="4" w:space="0" w:color="auto"/>
              <w:right w:val="single" w:sz="4" w:space="0" w:color="auto"/>
            </w:tcBorders>
            <w:shd w:val="clear" w:color="auto" w:fill="auto"/>
            <w:vAlign w:val="center"/>
            <w:hideMark/>
          </w:tcPr>
          <w:p w14:paraId="204B7896" w14:textId="77777777" w:rsidR="009E2197" w:rsidRDefault="009E2197" w:rsidP="003B5FA8">
            <w:pPr>
              <w:widowControl/>
              <w:suppressAutoHyphens w:val="0"/>
              <w:jc w:val="center"/>
              <w:rPr>
                <w:bCs/>
                <w:color w:val="000000"/>
                <w:sz w:val="21"/>
                <w:szCs w:val="21"/>
                <w:lang w:eastAsia="tr-TR"/>
              </w:rPr>
            </w:pPr>
            <w:r w:rsidRPr="00682EA3">
              <w:rPr>
                <w:bCs/>
                <w:color w:val="000000"/>
                <w:sz w:val="21"/>
                <w:szCs w:val="21"/>
                <w:lang w:eastAsia="tr-TR"/>
              </w:rPr>
              <w:t>202</w:t>
            </w:r>
            <w:r w:rsidR="000A7CD6">
              <w:rPr>
                <w:bCs/>
                <w:color w:val="000000"/>
                <w:sz w:val="21"/>
                <w:szCs w:val="21"/>
                <w:lang w:eastAsia="tr-TR"/>
              </w:rPr>
              <w:t>2</w:t>
            </w:r>
            <w:r w:rsidRPr="00682EA3">
              <w:rPr>
                <w:bCs/>
                <w:color w:val="000000"/>
                <w:sz w:val="21"/>
                <w:szCs w:val="21"/>
                <w:lang w:eastAsia="tr-TR"/>
              </w:rPr>
              <w:t>-202</w:t>
            </w:r>
            <w:r w:rsidR="000A7CD6">
              <w:rPr>
                <w:bCs/>
                <w:color w:val="000000"/>
                <w:sz w:val="21"/>
                <w:szCs w:val="21"/>
                <w:lang w:eastAsia="tr-TR"/>
              </w:rPr>
              <w:t>3</w:t>
            </w:r>
            <w:r w:rsidRPr="00682EA3">
              <w:rPr>
                <w:bCs/>
                <w:color w:val="000000"/>
                <w:sz w:val="21"/>
                <w:szCs w:val="21"/>
                <w:lang w:eastAsia="tr-TR"/>
              </w:rPr>
              <w:t xml:space="preserve"> </w:t>
            </w:r>
            <w:r w:rsidRPr="00682EA3">
              <w:rPr>
                <w:bCs/>
                <w:color w:val="000000"/>
                <w:sz w:val="21"/>
                <w:szCs w:val="21"/>
                <w:lang w:eastAsia="tr-TR"/>
              </w:rPr>
              <w:br w:type="page"/>
              <w:t>Eğitim-Öğretim Yılı Süresince</w:t>
            </w:r>
            <w:r w:rsidRPr="00682EA3">
              <w:rPr>
                <w:bCs/>
                <w:color w:val="000000"/>
                <w:sz w:val="21"/>
                <w:szCs w:val="21"/>
                <w:lang w:eastAsia="tr-TR"/>
              </w:rPr>
              <w:br w:type="page"/>
            </w:r>
          </w:p>
          <w:p w14:paraId="0A5DD209" w14:textId="77777777" w:rsidR="003B5FA8" w:rsidRDefault="003B5FA8" w:rsidP="003B5FA8">
            <w:pPr>
              <w:widowControl/>
              <w:suppressAutoHyphens w:val="0"/>
              <w:jc w:val="center"/>
              <w:rPr>
                <w:bCs/>
                <w:color w:val="000000"/>
                <w:sz w:val="21"/>
                <w:szCs w:val="21"/>
                <w:lang w:eastAsia="tr-TR"/>
              </w:rPr>
            </w:pPr>
          </w:p>
          <w:p w14:paraId="4C4F57F2" w14:textId="77777777" w:rsidR="003B5FA8" w:rsidRDefault="003B5FA8" w:rsidP="003B5FA8">
            <w:pPr>
              <w:widowControl/>
              <w:suppressAutoHyphens w:val="0"/>
              <w:jc w:val="center"/>
              <w:rPr>
                <w:bCs/>
                <w:color w:val="000000"/>
                <w:sz w:val="21"/>
                <w:szCs w:val="21"/>
                <w:lang w:eastAsia="tr-TR"/>
              </w:rPr>
            </w:pPr>
          </w:p>
          <w:p w14:paraId="1AEDACFE" w14:textId="77777777" w:rsidR="003B5FA8" w:rsidRDefault="003B5FA8" w:rsidP="003B5FA8">
            <w:pPr>
              <w:widowControl/>
              <w:suppressAutoHyphens w:val="0"/>
              <w:jc w:val="center"/>
              <w:rPr>
                <w:bCs/>
                <w:color w:val="000000"/>
                <w:sz w:val="21"/>
                <w:szCs w:val="21"/>
                <w:lang w:eastAsia="tr-TR"/>
              </w:rPr>
            </w:pPr>
          </w:p>
          <w:p w14:paraId="2B124A17" w14:textId="77777777" w:rsidR="003B5FA8" w:rsidRDefault="003B5FA8" w:rsidP="003B5FA8">
            <w:pPr>
              <w:widowControl/>
              <w:suppressAutoHyphens w:val="0"/>
              <w:jc w:val="center"/>
              <w:rPr>
                <w:bCs/>
                <w:color w:val="000000"/>
                <w:sz w:val="21"/>
                <w:szCs w:val="21"/>
                <w:lang w:eastAsia="tr-TR"/>
              </w:rPr>
            </w:pPr>
          </w:p>
          <w:p w14:paraId="77B12892" w14:textId="77777777" w:rsidR="003B5FA8" w:rsidRPr="00682EA3" w:rsidRDefault="003B5FA8" w:rsidP="003B5FA8">
            <w:pPr>
              <w:widowControl/>
              <w:suppressAutoHyphens w:val="0"/>
              <w:jc w:val="center"/>
              <w:rPr>
                <w:bCs/>
                <w:color w:val="000000"/>
                <w:sz w:val="21"/>
                <w:szCs w:val="21"/>
                <w:lang w:eastAsia="tr-TR"/>
              </w:rPr>
            </w:pPr>
          </w:p>
        </w:tc>
      </w:tr>
      <w:tr w:rsidR="009E2197" w:rsidRPr="00682EA3" w14:paraId="3E88FF2E" w14:textId="77777777" w:rsidTr="003B5FA8">
        <w:trPr>
          <w:trHeight w:val="6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B668" w14:textId="5B81B045" w:rsidR="009E2197" w:rsidRPr="00682EA3" w:rsidRDefault="009E2197" w:rsidP="006D42A8">
            <w:pPr>
              <w:widowControl/>
              <w:suppressAutoHyphens w:val="0"/>
              <w:rPr>
                <w:bCs/>
                <w:color w:val="C00000"/>
                <w:sz w:val="21"/>
                <w:szCs w:val="21"/>
                <w:lang w:eastAsia="tr-TR"/>
              </w:rPr>
            </w:pPr>
            <w:r w:rsidRPr="00682EA3">
              <w:rPr>
                <w:bCs/>
                <w:color w:val="C00000"/>
                <w:sz w:val="21"/>
                <w:szCs w:val="21"/>
                <w:lang w:eastAsia="tr-TR"/>
              </w:rPr>
              <w:t> </w:t>
            </w:r>
            <w:r w:rsidR="00E15B3A">
              <w:rPr>
                <w:bCs/>
                <w:color w:val="C00000"/>
                <w:sz w:val="21"/>
                <w:szCs w:val="21"/>
                <w:lang w:eastAsia="tr-TR"/>
              </w:rPr>
              <w:t>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97933E" w14:textId="77777777" w:rsidR="009E2197" w:rsidRPr="00682EA3" w:rsidRDefault="000A7CD6" w:rsidP="003B5FA8">
            <w:pPr>
              <w:widowControl/>
              <w:suppressAutoHyphens w:val="0"/>
              <w:rPr>
                <w:color w:val="000000"/>
                <w:sz w:val="21"/>
                <w:szCs w:val="21"/>
                <w:lang w:eastAsia="tr-TR"/>
              </w:rPr>
            </w:pPr>
            <w:r w:rsidRPr="00682EA3">
              <w:rPr>
                <w:color w:val="000000"/>
                <w:sz w:val="21"/>
                <w:szCs w:val="21"/>
                <w:lang w:eastAsia="tr-TR"/>
              </w:rPr>
              <w:t>Başarının Arttırılması ve Öğrencinin Yönlendirilmesi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DF874BC"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12.Sınıf öğrencilerinin ders başarı ve deneme sınavı sonuçları takip edilir ve değerlendirilir.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A32784" w14:textId="3C28B21C"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12.Sınıf Danışman Öğretmenleri</w:t>
            </w:r>
            <w:r w:rsidR="00E15B3A">
              <w:rPr>
                <w:color w:val="000000"/>
                <w:sz w:val="21"/>
                <w:szCs w:val="21"/>
                <w:lang w:eastAsia="tr-TR"/>
              </w:rPr>
              <w:t>, Rehber Öğretmenler</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212FB6EA"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0A7CD6">
              <w:rPr>
                <w:color w:val="000000"/>
                <w:sz w:val="21"/>
                <w:szCs w:val="21"/>
                <w:lang w:eastAsia="tr-TR"/>
              </w:rPr>
              <w:t>2</w:t>
            </w:r>
            <w:r w:rsidRPr="00682EA3">
              <w:rPr>
                <w:color w:val="000000"/>
                <w:sz w:val="21"/>
                <w:szCs w:val="21"/>
                <w:lang w:eastAsia="tr-TR"/>
              </w:rPr>
              <w:t>-202</w:t>
            </w:r>
            <w:r w:rsidR="000A7CD6">
              <w:rPr>
                <w:color w:val="000000"/>
                <w:sz w:val="21"/>
                <w:szCs w:val="21"/>
                <w:lang w:eastAsia="tr-TR"/>
              </w:rPr>
              <w:t>3</w:t>
            </w:r>
            <w:r w:rsidRPr="00682EA3">
              <w:rPr>
                <w:color w:val="000000"/>
                <w:sz w:val="21"/>
                <w:szCs w:val="21"/>
                <w:lang w:eastAsia="tr-TR"/>
              </w:rPr>
              <w:br/>
              <w:t>Eğitim-Öğretim Yılı Süresince</w:t>
            </w:r>
          </w:p>
        </w:tc>
      </w:tr>
      <w:tr w:rsidR="009E2197" w:rsidRPr="00682EA3" w14:paraId="1DB32141" w14:textId="77777777" w:rsidTr="003B5FA8">
        <w:trPr>
          <w:trHeight w:val="239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8B26F30" w14:textId="05437B40" w:rsidR="009E2197" w:rsidRPr="00682EA3" w:rsidRDefault="00E15B3A" w:rsidP="006D42A8">
            <w:pPr>
              <w:widowControl/>
              <w:suppressAutoHyphens w:val="0"/>
              <w:rPr>
                <w:bCs/>
                <w:color w:val="C00000"/>
                <w:sz w:val="21"/>
                <w:szCs w:val="21"/>
                <w:lang w:eastAsia="tr-TR"/>
              </w:rPr>
            </w:pPr>
            <w:r>
              <w:rPr>
                <w:bCs/>
                <w:color w:val="C00000"/>
                <w:sz w:val="21"/>
                <w:szCs w:val="21"/>
                <w:lang w:eastAsia="tr-TR"/>
              </w:rPr>
              <w:lastRenderedPageBreak/>
              <w:t>10</w:t>
            </w:r>
          </w:p>
        </w:tc>
        <w:tc>
          <w:tcPr>
            <w:tcW w:w="1417" w:type="dxa"/>
            <w:tcBorders>
              <w:top w:val="nil"/>
              <w:left w:val="nil"/>
              <w:bottom w:val="single" w:sz="4" w:space="0" w:color="auto"/>
              <w:right w:val="single" w:sz="4" w:space="0" w:color="auto"/>
            </w:tcBorders>
            <w:shd w:val="clear" w:color="auto" w:fill="auto"/>
            <w:vAlign w:val="center"/>
            <w:hideMark/>
          </w:tcPr>
          <w:p w14:paraId="6060585B"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Başarının Arttırılması ve Öğrencinin Yönlendirilmesi</w:t>
            </w:r>
          </w:p>
        </w:tc>
        <w:tc>
          <w:tcPr>
            <w:tcW w:w="4961" w:type="dxa"/>
            <w:tcBorders>
              <w:top w:val="nil"/>
              <w:left w:val="nil"/>
              <w:bottom w:val="single" w:sz="4" w:space="0" w:color="auto"/>
              <w:right w:val="single" w:sz="4" w:space="0" w:color="auto"/>
            </w:tcBorders>
            <w:shd w:val="clear" w:color="auto" w:fill="auto"/>
            <w:vAlign w:val="center"/>
            <w:hideMark/>
          </w:tcPr>
          <w:p w14:paraId="6B2A85AE"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İzleme ve değerlendirme sınavlarının uygulanması sağlanır ve bu sınavların dışında öğrenci izleme ve takibi okul tarafından da yürütülür. Bu değerlendirmeler sonucunda okul komisyonu tarafından öğrencilerin eksikliklerini gidermeye yönelik bireysel olarak görüşmeler yapılır ve çalışma planları oluşturulur.</w:t>
            </w:r>
            <w:r w:rsidRPr="00682EA3">
              <w:rPr>
                <w:color w:val="000000"/>
                <w:sz w:val="21"/>
                <w:szCs w:val="21"/>
                <w:lang w:eastAsia="tr-TR"/>
              </w:rPr>
              <w:br/>
              <w:t xml:space="preserve">Okullarda uygun bir alanda soru çözme köşeleri oluşturulur veya uygun bir alanda soru çözme çalışmaları sürdürülür. </w:t>
            </w:r>
          </w:p>
        </w:tc>
        <w:tc>
          <w:tcPr>
            <w:tcW w:w="1701" w:type="dxa"/>
            <w:tcBorders>
              <w:top w:val="nil"/>
              <w:left w:val="nil"/>
              <w:bottom w:val="single" w:sz="4" w:space="0" w:color="auto"/>
              <w:right w:val="single" w:sz="4" w:space="0" w:color="auto"/>
            </w:tcBorders>
            <w:shd w:val="clear" w:color="auto" w:fill="auto"/>
            <w:vAlign w:val="center"/>
            <w:hideMark/>
          </w:tcPr>
          <w:p w14:paraId="59575042" w14:textId="0434644B"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Komisyonu</w:t>
            </w:r>
            <w:r w:rsidR="000A7CD6">
              <w:rPr>
                <w:color w:val="000000"/>
                <w:sz w:val="21"/>
                <w:szCs w:val="21"/>
                <w:lang w:eastAsia="tr-TR"/>
              </w:rPr>
              <w:t xml:space="preserve"> ve 12. Sınıf Danışman Öğretmenleri, Derse Giren Branş Öğretmenleri</w:t>
            </w:r>
            <w:r w:rsidR="00E15B3A">
              <w:rPr>
                <w:color w:val="000000"/>
                <w:sz w:val="21"/>
                <w:szCs w:val="21"/>
                <w:lang w:eastAsia="tr-TR"/>
              </w:rPr>
              <w:t xml:space="preserve">, </w:t>
            </w:r>
            <w:r w:rsidR="00E15B3A">
              <w:rPr>
                <w:color w:val="000000"/>
                <w:sz w:val="21"/>
                <w:szCs w:val="21"/>
                <w:lang w:eastAsia="tr-TR"/>
              </w:rPr>
              <w:t>Rehber Öğretmenler</w:t>
            </w:r>
          </w:p>
        </w:tc>
        <w:tc>
          <w:tcPr>
            <w:tcW w:w="2065" w:type="dxa"/>
            <w:tcBorders>
              <w:top w:val="nil"/>
              <w:left w:val="nil"/>
              <w:bottom w:val="single" w:sz="4" w:space="0" w:color="auto"/>
              <w:right w:val="single" w:sz="4" w:space="0" w:color="auto"/>
            </w:tcBorders>
            <w:shd w:val="clear" w:color="auto" w:fill="auto"/>
            <w:vAlign w:val="center"/>
            <w:hideMark/>
          </w:tcPr>
          <w:p w14:paraId="05AECB1F"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0A7CD6">
              <w:rPr>
                <w:color w:val="000000"/>
                <w:sz w:val="21"/>
                <w:szCs w:val="21"/>
                <w:lang w:eastAsia="tr-TR"/>
              </w:rPr>
              <w:t>2</w:t>
            </w:r>
            <w:r w:rsidRPr="00682EA3">
              <w:rPr>
                <w:color w:val="000000"/>
                <w:sz w:val="21"/>
                <w:szCs w:val="21"/>
                <w:lang w:eastAsia="tr-TR"/>
              </w:rPr>
              <w:t>-202</w:t>
            </w:r>
            <w:r w:rsidR="000A7CD6">
              <w:rPr>
                <w:color w:val="000000"/>
                <w:sz w:val="21"/>
                <w:szCs w:val="21"/>
                <w:lang w:eastAsia="tr-TR"/>
              </w:rPr>
              <w:t>3</w:t>
            </w:r>
            <w:r w:rsidRPr="00682EA3">
              <w:rPr>
                <w:color w:val="000000"/>
                <w:sz w:val="21"/>
                <w:szCs w:val="21"/>
                <w:lang w:eastAsia="tr-TR"/>
              </w:rPr>
              <w:br/>
              <w:t>Eğitim-Öğretim Yılı Süresince</w:t>
            </w:r>
          </w:p>
        </w:tc>
      </w:tr>
      <w:tr w:rsidR="009E2197" w:rsidRPr="00682EA3" w14:paraId="71878C6B" w14:textId="77777777" w:rsidTr="003B5FA8">
        <w:trPr>
          <w:trHeight w:val="1406"/>
        </w:trPr>
        <w:tc>
          <w:tcPr>
            <w:tcW w:w="416" w:type="dxa"/>
            <w:tcBorders>
              <w:top w:val="nil"/>
              <w:left w:val="single" w:sz="4" w:space="0" w:color="auto"/>
              <w:bottom w:val="single" w:sz="4" w:space="0" w:color="auto"/>
              <w:right w:val="single" w:sz="4" w:space="0" w:color="auto"/>
            </w:tcBorders>
            <w:shd w:val="clear" w:color="auto" w:fill="auto"/>
            <w:hideMark/>
          </w:tcPr>
          <w:p w14:paraId="7C0F8EE7" w14:textId="41878DE0" w:rsidR="009E2197" w:rsidRPr="00002FCA" w:rsidRDefault="009E2197" w:rsidP="006D42A8">
            <w:pPr>
              <w:widowControl/>
              <w:suppressAutoHyphens w:val="0"/>
              <w:rPr>
                <w:bCs/>
                <w:color w:val="C00000"/>
                <w:sz w:val="21"/>
                <w:szCs w:val="21"/>
                <w:lang w:eastAsia="tr-TR"/>
              </w:rPr>
            </w:pPr>
            <w:r w:rsidRPr="00002FCA">
              <w:rPr>
                <w:bCs/>
                <w:color w:val="C00000"/>
                <w:sz w:val="21"/>
                <w:szCs w:val="21"/>
                <w:lang w:eastAsia="tr-TR"/>
              </w:rPr>
              <w:t> </w:t>
            </w:r>
            <w:r w:rsidR="00C111E2" w:rsidRPr="00002FCA">
              <w:rPr>
                <w:bCs/>
                <w:color w:val="C00000"/>
                <w:sz w:val="21"/>
                <w:szCs w:val="21"/>
                <w:lang w:eastAsia="tr-TR"/>
              </w:rPr>
              <w:t>1</w:t>
            </w:r>
            <w:r w:rsidR="00E15B3A">
              <w:rPr>
                <w:bCs/>
                <w:color w:val="C00000"/>
                <w:sz w:val="21"/>
                <w:szCs w:val="21"/>
                <w:lang w:eastAsia="tr-TR"/>
              </w:rPr>
              <w:t>1</w:t>
            </w:r>
          </w:p>
        </w:tc>
        <w:tc>
          <w:tcPr>
            <w:tcW w:w="1417" w:type="dxa"/>
            <w:tcBorders>
              <w:top w:val="nil"/>
              <w:left w:val="nil"/>
              <w:bottom w:val="single" w:sz="4" w:space="0" w:color="auto"/>
              <w:right w:val="single" w:sz="4" w:space="0" w:color="auto"/>
            </w:tcBorders>
            <w:shd w:val="clear" w:color="auto" w:fill="auto"/>
            <w:vAlign w:val="center"/>
            <w:hideMark/>
          </w:tcPr>
          <w:p w14:paraId="7BEA4161" w14:textId="77777777" w:rsidR="009E2197" w:rsidRPr="00682EA3" w:rsidRDefault="000A7CD6" w:rsidP="003B5FA8">
            <w:pPr>
              <w:widowControl/>
              <w:suppressAutoHyphens w:val="0"/>
              <w:rPr>
                <w:color w:val="000000"/>
                <w:sz w:val="21"/>
                <w:szCs w:val="21"/>
                <w:lang w:eastAsia="tr-TR"/>
              </w:rPr>
            </w:pPr>
            <w:r>
              <w:rPr>
                <w:color w:val="000000"/>
                <w:sz w:val="21"/>
                <w:szCs w:val="21"/>
                <w:lang w:eastAsia="tr-TR"/>
              </w:rPr>
              <w:t>Bireye Yönelik Günlük Ders Programı Hazırlanması</w:t>
            </w:r>
          </w:p>
        </w:tc>
        <w:tc>
          <w:tcPr>
            <w:tcW w:w="4961" w:type="dxa"/>
            <w:tcBorders>
              <w:top w:val="nil"/>
              <w:left w:val="nil"/>
              <w:bottom w:val="single" w:sz="4" w:space="0" w:color="auto"/>
              <w:right w:val="single" w:sz="4" w:space="0" w:color="auto"/>
            </w:tcBorders>
            <w:shd w:val="clear" w:color="auto" w:fill="auto"/>
            <w:vAlign w:val="center"/>
            <w:hideMark/>
          </w:tcPr>
          <w:p w14:paraId="64DB240A"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Danışman öğretmenler-ders öğretmenleri-rehberlik servisi tarafından, işbirliği içinde, son sınıf öğrencilerine yönelik kişiye özel uygulanabilir ders çalışma programları hazırlanır.</w:t>
            </w:r>
          </w:p>
        </w:tc>
        <w:tc>
          <w:tcPr>
            <w:tcW w:w="1701" w:type="dxa"/>
            <w:tcBorders>
              <w:top w:val="nil"/>
              <w:left w:val="nil"/>
              <w:bottom w:val="single" w:sz="4" w:space="0" w:color="auto"/>
              <w:right w:val="single" w:sz="4" w:space="0" w:color="auto"/>
            </w:tcBorders>
            <w:shd w:val="clear" w:color="auto" w:fill="auto"/>
            <w:vAlign w:val="center"/>
            <w:hideMark/>
          </w:tcPr>
          <w:p w14:paraId="460292F0" w14:textId="173D8136" w:rsidR="009E2197" w:rsidRDefault="009E2197" w:rsidP="003B5FA8">
            <w:pPr>
              <w:widowControl/>
              <w:suppressAutoHyphens w:val="0"/>
              <w:jc w:val="center"/>
              <w:rPr>
                <w:color w:val="000000"/>
                <w:sz w:val="21"/>
                <w:szCs w:val="21"/>
                <w:lang w:eastAsia="tr-TR"/>
              </w:rPr>
            </w:pPr>
            <w:r w:rsidRPr="00682EA3">
              <w:rPr>
                <w:color w:val="000000"/>
                <w:sz w:val="21"/>
                <w:szCs w:val="21"/>
                <w:lang w:eastAsia="tr-TR"/>
              </w:rPr>
              <w:t>Rehberlik Servisi-Sınıf Rehber Öğretmenleri-Danışman Öğretmenler</w:t>
            </w:r>
          </w:p>
          <w:p w14:paraId="6BCBCBF7" w14:textId="77777777" w:rsidR="009E2197" w:rsidRPr="00682EA3" w:rsidRDefault="009E2197" w:rsidP="003B5FA8">
            <w:pPr>
              <w:widowControl/>
              <w:suppressAutoHyphens w:val="0"/>
              <w:jc w:val="center"/>
              <w:rPr>
                <w:color w:val="000000"/>
                <w:sz w:val="21"/>
                <w:szCs w:val="21"/>
                <w:lang w:eastAsia="tr-TR"/>
              </w:rPr>
            </w:pPr>
          </w:p>
        </w:tc>
        <w:tc>
          <w:tcPr>
            <w:tcW w:w="2065" w:type="dxa"/>
            <w:tcBorders>
              <w:top w:val="nil"/>
              <w:left w:val="nil"/>
              <w:bottom w:val="single" w:sz="4" w:space="0" w:color="auto"/>
              <w:right w:val="single" w:sz="4" w:space="0" w:color="auto"/>
            </w:tcBorders>
            <w:shd w:val="clear" w:color="auto" w:fill="auto"/>
            <w:vAlign w:val="center"/>
            <w:hideMark/>
          </w:tcPr>
          <w:p w14:paraId="045CA737"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0A7CD6">
              <w:rPr>
                <w:color w:val="000000"/>
                <w:sz w:val="21"/>
                <w:szCs w:val="21"/>
                <w:lang w:eastAsia="tr-TR"/>
              </w:rPr>
              <w:t>2</w:t>
            </w:r>
            <w:r w:rsidRPr="00682EA3">
              <w:rPr>
                <w:color w:val="000000"/>
                <w:sz w:val="21"/>
                <w:szCs w:val="21"/>
                <w:lang w:eastAsia="tr-TR"/>
              </w:rPr>
              <w:t>-202</w:t>
            </w:r>
            <w:r w:rsidR="000A7CD6">
              <w:rPr>
                <w:color w:val="000000"/>
                <w:sz w:val="21"/>
                <w:szCs w:val="21"/>
                <w:lang w:eastAsia="tr-TR"/>
              </w:rPr>
              <w:t>3</w:t>
            </w:r>
            <w:r w:rsidRPr="00682EA3">
              <w:rPr>
                <w:color w:val="000000"/>
                <w:sz w:val="21"/>
                <w:szCs w:val="21"/>
                <w:lang w:eastAsia="tr-TR"/>
              </w:rPr>
              <w:br/>
              <w:t>Eğitim-Öğretim Yılı Süresince</w:t>
            </w:r>
          </w:p>
        </w:tc>
      </w:tr>
      <w:tr w:rsidR="009E2197" w:rsidRPr="00682EA3" w14:paraId="043378B7" w14:textId="77777777" w:rsidTr="003B5FA8">
        <w:trPr>
          <w:trHeight w:val="1913"/>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822E1D9" w14:textId="19ED118D" w:rsidR="009E2197" w:rsidRPr="00682EA3" w:rsidRDefault="009E2197" w:rsidP="006D42A8">
            <w:pPr>
              <w:widowControl/>
              <w:suppressAutoHyphens w:val="0"/>
              <w:rPr>
                <w:bCs/>
                <w:color w:val="C00000"/>
                <w:sz w:val="21"/>
                <w:szCs w:val="21"/>
                <w:lang w:eastAsia="tr-TR"/>
              </w:rPr>
            </w:pPr>
            <w:r w:rsidRPr="00682EA3">
              <w:rPr>
                <w:bCs/>
                <w:color w:val="C00000"/>
                <w:sz w:val="21"/>
                <w:szCs w:val="21"/>
                <w:lang w:eastAsia="tr-TR"/>
              </w:rPr>
              <w:t>1</w:t>
            </w:r>
            <w:r w:rsidR="00E15B3A">
              <w:rPr>
                <w:bCs/>
                <w:color w:val="C00000"/>
                <w:sz w:val="21"/>
                <w:szCs w:val="21"/>
                <w:lang w:eastAsia="tr-TR"/>
              </w:rPr>
              <w:t>2</w:t>
            </w:r>
          </w:p>
        </w:tc>
        <w:tc>
          <w:tcPr>
            <w:tcW w:w="1417" w:type="dxa"/>
            <w:tcBorders>
              <w:top w:val="nil"/>
              <w:left w:val="nil"/>
              <w:bottom w:val="single" w:sz="4" w:space="0" w:color="auto"/>
              <w:right w:val="single" w:sz="4" w:space="0" w:color="auto"/>
            </w:tcBorders>
            <w:shd w:val="clear" w:color="auto" w:fill="auto"/>
            <w:vAlign w:val="center"/>
            <w:hideMark/>
          </w:tcPr>
          <w:p w14:paraId="6D3F412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Danışman Öğretmenlik</w:t>
            </w:r>
          </w:p>
        </w:tc>
        <w:tc>
          <w:tcPr>
            <w:tcW w:w="4961" w:type="dxa"/>
            <w:tcBorders>
              <w:top w:val="nil"/>
              <w:left w:val="nil"/>
              <w:bottom w:val="single" w:sz="4" w:space="0" w:color="auto"/>
              <w:right w:val="single" w:sz="4" w:space="0" w:color="auto"/>
            </w:tcBorders>
            <w:shd w:val="clear" w:color="auto" w:fill="auto"/>
            <w:vAlign w:val="center"/>
            <w:hideMark/>
          </w:tcPr>
          <w:p w14:paraId="2EB2A69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12. sınıf öğrencilerine ders başarılarını arttırabilmeleri, paylaşıma açık olabilmeleri, okul-aile-öğrenci iletişiminin artırılabilmesi amacıyla öğretmenlerden danışman öğretmenler belirlenir.</w:t>
            </w:r>
            <w:r w:rsidRPr="00682EA3">
              <w:rPr>
                <w:color w:val="000000"/>
                <w:sz w:val="21"/>
                <w:szCs w:val="21"/>
                <w:lang w:eastAsia="tr-TR"/>
              </w:rPr>
              <w:br/>
              <w:t xml:space="preserve">Okulun kapasitesi ve öğrenci ihtiyaçları dikkate alınarak gruplama yöntemiyle öğretmenlere sorumlu olacağı öğrenci grupları verilerek öğrenci takibi ve izlemesi kontrollü bir biçimde yapılır. </w:t>
            </w:r>
          </w:p>
        </w:tc>
        <w:tc>
          <w:tcPr>
            <w:tcW w:w="1701" w:type="dxa"/>
            <w:tcBorders>
              <w:top w:val="nil"/>
              <w:left w:val="nil"/>
              <w:bottom w:val="single" w:sz="4" w:space="0" w:color="auto"/>
              <w:right w:val="single" w:sz="4" w:space="0" w:color="auto"/>
            </w:tcBorders>
            <w:shd w:val="clear" w:color="auto" w:fill="auto"/>
            <w:vAlign w:val="center"/>
            <w:hideMark/>
          </w:tcPr>
          <w:p w14:paraId="16ACF433" w14:textId="5C24F15E" w:rsidR="009E2197" w:rsidRPr="00682EA3" w:rsidRDefault="000A7CD6" w:rsidP="003B5FA8">
            <w:pPr>
              <w:widowControl/>
              <w:suppressAutoHyphens w:val="0"/>
              <w:jc w:val="center"/>
              <w:rPr>
                <w:color w:val="000000"/>
                <w:sz w:val="21"/>
                <w:szCs w:val="21"/>
                <w:lang w:eastAsia="tr-TR"/>
              </w:rPr>
            </w:pPr>
            <w:r>
              <w:rPr>
                <w:color w:val="000000"/>
                <w:sz w:val="21"/>
                <w:szCs w:val="21"/>
                <w:lang w:eastAsia="tr-TR"/>
              </w:rPr>
              <w:t>Okul Müdür</w:t>
            </w:r>
            <w:r w:rsidR="00E15B3A">
              <w:rPr>
                <w:color w:val="000000"/>
                <w:sz w:val="21"/>
                <w:szCs w:val="21"/>
                <w:lang w:eastAsia="tr-TR"/>
              </w:rPr>
              <w:t xml:space="preserve">ü Bakanlığında </w:t>
            </w:r>
            <w:r w:rsidR="00E15B3A">
              <w:rPr>
                <w:color w:val="000000"/>
                <w:sz w:val="21"/>
                <w:szCs w:val="21"/>
                <w:lang w:eastAsia="tr-TR"/>
              </w:rPr>
              <w:t>Rehber Öğretmenler</w:t>
            </w:r>
            <w:r w:rsidR="00E15B3A">
              <w:rPr>
                <w:color w:val="000000"/>
                <w:sz w:val="21"/>
                <w:szCs w:val="21"/>
                <w:lang w:eastAsia="tr-TR"/>
              </w:rPr>
              <w:t xml:space="preserve"> Koordinatörlüğünde</w:t>
            </w:r>
          </w:p>
        </w:tc>
        <w:tc>
          <w:tcPr>
            <w:tcW w:w="2065" w:type="dxa"/>
            <w:tcBorders>
              <w:top w:val="nil"/>
              <w:left w:val="nil"/>
              <w:bottom w:val="single" w:sz="4" w:space="0" w:color="auto"/>
              <w:right w:val="single" w:sz="4" w:space="0" w:color="auto"/>
            </w:tcBorders>
            <w:shd w:val="clear" w:color="auto" w:fill="auto"/>
            <w:vAlign w:val="center"/>
            <w:hideMark/>
          </w:tcPr>
          <w:p w14:paraId="0421151C"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0A7CD6">
              <w:rPr>
                <w:color w:val="000000"/>
                <w:sz w:val="21"/>
                <w:szCs w:val="21"/>
                <w:lang w:eastAsia="tr-TR"/>
              </w:rPr>
              <w:t>2</w:t>
            </w:r>
            <w:r w:rsidRPr="00682EA3">
              <w:rPr>
                <w:color w:val="000000"/>
                <w:sz w:val="21"/>
                <w:szCs w:val="21"/>
                <w:lang w:eastAsia="tr-TR"/>
              </w:rPr>
              <w:t>-202</w:t>
            </w:r>
            <w:r w:rsidR="000A7CD6">
              <w:rPr>
                <w:color w:val="000000"/>
                <w:sz w:val="21"/>
                <w:szCs w:val="21"/>
                <w:lang w:eastAsia="tr-TR"/>
              </w:rPr>
              <w:t>3</w:t>
            </w:r>
            <w:r w:rsidRPr="00682EA3">
              <w:rPr>
                <w:color w:val="000000"/>
                <w:sz w:val="21"/>
                <w:szCs w:val="21"/>
                <w:lang w:eastAsia="tr-TR"/>
              </w:rPr>
              <w:br/>
              <w:t>Eğitim-Öğretim Yılı Süresince</w:t>
            </w:r>
          </w:p>
        </w:tc>
      </w:tr>
      <w:tr w:rsidR="009E2197" w:rsidRPr="00682EA3" w14:paraId="416C71BA" w14:textId="77777777" w:rsidTr="003B5FA8">
        <w:trPr>
          <w:trHeight w:val="195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B808" w14:textId="0B4E4511" w:rsidR="009E2197" w:rsidRPr="00682EA3" w:rsidRDefault="009E2197" w:rsidP="006D42A8">
            <w:pPr>
              <w:widowControl/>
              <w:suppressAutoHyphens w:val="0"/>
              <w:rPr>
                <w:bCs/>
                <w:color w:val="C00000"/>
                <w:sz w:val="21"/>
                <w:szCs w:val="21"/>
                <w:lang w:eastAsia="tr-TR"/>
              </w:rPr>
            </w:pPr>
            <w:r w:rsidRPr="00682EA3">
              <w:rPr>
                <w:bCs/>
                <w:color w:val="C00000"/>
                <w:sz w:val="21"/>
                <w:szCs w:val="21"/>
                <w:lang w:eastAsia="tr-TR"/>
              </w:rPr>
              <w:t>1</w:t>
            </w:r>
            <w:r w:rsidR="00E15B3A">
              <w:rPr>
                <w:bCs/>
                <w:color w:val="C00000"/>
                <w:sz w:val="21"/>
                <w:szCs w:val="21"/>
                <w:lang w:eastAsia="tr-TR"/>
              </w:rPr>
              <w:t>3</w:t>
            </w:r>
          </w:p>
        </w:tc>
        <w:tc>
          <w:tcPr>
            <w:tcW w:w="1417" w:type="dxa"/>
            <w:tcBorders>
              <w:top w:val="nil"/>
              <w:left w:val="nil"/>
              <w:bottom w:val="single" w:sz="4" w:space="0" w:color="auto"/>
              <w:right w:val="single" w:sz="4" w:space="0" w:color="auto"/>
            </w:tcBorders>
            <w:shd w:val="clear" w:color="auto" w:fill="auto"/>
            <w:vAlign w:val="center"/>
            <w:hideMark/>
          </w:tcPr>
          <w:p w14:paraId="4162E38C"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 xml:space="preserve">Okul-Veli </w:t>
            </w:r>
            <w:proofErr w:type="gramStart"/>
            <w:r w:rsidRPr="00682EA3">
              <w:rPr>
                <w:color w:val="000000"/>
                <w:sz w:val="21"/>
                <w:szCs w:val="21"/>
                <w:lang w:eastAsia="tr-TR"/>
              </w:rPr>
              <w:t>işbirliğinin</w:t>
            </w:r>
            <w:proofErr w:type="gramEnd"/>
            <w:r w:rsidRPr="00682EA3">
              <w:rPr>
                <w:color w:val="000000"/>
                <w:sz w:val="21"/>
                <w:szCs w:val="21"/>
                <w:lang w:eastAsia="tr-TR"/>
              </w:rPr>
              <w:t xml:space="preserve"> Arttırılması</w:t>
            </w:r>
          </w:p>
        </w:tc>
        <w:tc>
          <w:tcPr>
            <w:tcW w:w="4961" w:type="dxa"/>
            <w:tcBorders>
              <w:top w:val="nil"/>
              <w:left w:val="nil"/>
              <w:bottom w:val="single" w:sz="4" w:space="0" w:color="auto"/>
              <w:right w:val="single" w:sz="4" w:space="0" w:color="auto"/>
            </w:tcBorders>
            <w:shd w:val="clear" w:color="auto" w:fill="auto"/>
            <w:vAlign w:val="center"/>
            <w:hideMark/>
          </w:tcPr>
          <w:p w14:paraId="09C0472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Öğrencilerin akademik, sosyal, sportif, başarısı ve proje tabanlı çalışmaları için veliler okula davet edilerek okul-veli bağı güçlendirilir. Okul Rehberlik Servisi aracılığıyla veli bilgilendirme toplantıları düzenlenir.</w:t>
            </w:r>
            <w:r w:rsidRPr="00682EA3">
              <w:rPr>
                <w:color w:val="000000"/>
                <w:sz w:val="21"/>
                <w:szCs w:val="21"/>
                <w:lang w:eastAsia="tr-TR"/>
              </w:rPr>
              <w:br w:type="page"/>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758B97"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 xml:space="preserve">Okul </w:t>
            </w:r>
            <w:r w:rsidR="00C111E2">
              <w:rPr>
                <w:color w:val="000000"/>
                <w:sz w:val="21"/>
                <w:szCs w:val="21"/>
                <w:lang w:eastAsia="tr-TR"/>
              </w:rPr>
              <w:t>İdaresi, Rehberlik Servisi, Okul Komisyonu</w:t>
            </w:r>
          </w:p>
        </w:tc>
        <w:tc>
          <w:tcPr>
            <w:tcW w:w="2065" w:type="dxa"/>
            <w:tcBorders>
              <w:top w:val="nil"/>
              <w:left w:val="nil"/>
              <w:bottom w:val="single" w:sz="4" w:space="0" w:color="auto"/>
              <w:right w:val="single" w:sz="4" w:space="0" w:color="auto"/>
            </w:tcBorders>
            <w:shd w:val="clear" w:color="auto" w:fill="auto"/>
            <w:vAlign w:val="center"/>
            <w:hideMark/>
          </w:tcPr>
          <w:p w14:paraId="2878E817" w14:textId="34755CD3"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E15B3A">
              <w:rPr>
                <w:color w:val="000000"/>
                <w:sz w:val="21"/>
                <w:szCs w:val="21"/>
                <w:lang w:eastAsia="tr-TR"/>
              </w:rPr>
              <w:t>2</w:t>
            </w:r>
            <w:r w:rsidRPr="00682EA3">
              <w:rPr>
                <w:color w:val="000000"/>
                <w:sz w:val="21"/>
                <w:szCs w:val="21"/>
                <w:lang w:eastAsia="tr-TR"/>
              </w:rPr>
              <w:t>-202</w:t>
            </w:r>
            <w:r w:rsidR="00E15B3A">
              <w:rPr>
                <w:color w:val="000000"/>
                <w:sz w:val="21"/>
                <w:szCs w:val="21"/>
                <w:lang w:eastAsia="tr-TR"/>
              </w:rPr>
              <w:t>3</w:t>
            </w:r>
            <w:r w:rsidR="00C111E2">
              <w:rPr>
                <w:color w:val="000000"/>
                <w:sz w:val="21"/>
                <w:szCs w:val="21"/>
                <w:lang w:eastAsia="tr-TR"/>
              </w:rPr>
              <w:t xml:space="preserve"> </w:t>
            </w:r>
            <w:r w:rsidRPr="00682EA3">
              <w:rPr>
                <w:color w:val="000000"/>
                <w:sz w:val="21"/>
                <w:szCs w:val="21"/>
                <w:lang w:eastAsia="tr-TR"/>
              </w:rPr>
              <w:br w:type="page"/>
              <w:t>Eğitim-Öğretim Yılı Süresince</w:t>
            </w:r>
          </w:p>
        </w:tc>
      </w:tr>
      <w:tr w:rsidR="009E2197" w:rsidRPr="00682EA3" w14:paraId="77D335C7" w14:textId="77777777" w:rsidTr="00E15B3A">
        <w:trPr>
          <w:trHeight w:val="104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853CF53" w14:textId="562CF6D3" w:rsidR="009E2197" w:rsidRPr="00682EA3" w:rsidRDefault="00C111E2" w:rsidP="00E15B3A">
            <w:pPr>
              <w:widowControl/>
              <w:suppressAutoHyphens w:val="0"/>
              <w:jc w:val="center"/>
              <w:rPr>
                <w:bCs/>
                <w:color w:val="C00000"/>
                <w:sz w:val="21"/>
                <w:szCs w:val="21"/>
                <w:lang w:eastAsia="tr-TR"/>
              </w:rPr>
            </w:pPr>
            <w:r>
              <w:rPr>
                <w:bCs/>
                <w:color w:val="C00000"/>
                <w:sz w:val="21"/>
                <w:szCs w:val="21"/>
                <w:lang w:eastAsia="tr-TR"/>
              </w:rPr>
              <w:t>1</w:t>
            </w:r>
            <w:r w:rsidR="00E15B3A">
              <w:rPr>
                <w:bCs/>
                <w:color w:val="C00000"/>
                <w:sz w:val="21"/>
                <w:szCs w:val="21"/>
                <w:lang w:eastAsia="tr-TR"/>
              </w:rPr>
              <w:t>4</w:t>
            </w:r>
          </w:p>
        </w:tc>
        <w:tc>
          <w:tcPr>
            <w:tcW w:w="1417" w:type="dxa"/>
            <w:tcBorders>
              <w:top w:val="nil"/>
              <w:left w:val="nil"/>
              <w:bottom w:val="single" w:sz="4" w:space="0" w:color="auto"/>
              <w:right w:val="single" w:sz="4" w:space="0" w:color="auto"/>
            </w:tcBorders>
            <w:shd w:val="clear" w:color="auto" w:fill="auto"/>
            <w:vAlign w:val="center"/>
            <w:hideMark/>
          </w:tcPr>
          <w:p w14:paraId="42458C6D" w14:textId="77777777" w:rsidR="009E2197" w:rsidRPr="00682EA3" w:rsidRDefault="00C111E2" w:rsidP="003B5FA8">
            <w:pPr>
              <w:widowControl/>
              <w:suppressAutoHyphens w:val="0"/>
              <w:rPr>
                <w:color w:val="000000"/>
                <w:sz w:val="21"/>
                <w:szCs w:val="21"/>
                <w:lang w:eastAsia="tr-TR"/>
              </w:rPr>
            </w:pPr>
            <w:r w:rsidRPr="00682EA3">
              <w:rPr>
                <w:color w:val="000000"/>
                <w:sz w:val="21"/>
                <w:szCs w:val="21"/>
                <w:lang w:eastAsia="tr-TR"/>
              </w:rPr>
              <w:t xml:space="preserve">Okul-Veli </w:t>
            </w:r>
            <w:proofErr w:type="gramStart"/>
            <w:r w:rsidRPr="00682EA3">
              <w:rPr>
                <w:color w:val="000000"/>
                <w:sz w:val="21"/>
                <w:szCs w:val="21"/>
                <w:lang w:eastAsia="tr-TR"/>
              </w:rPr>
              <w:t>işbirliğinin</w:t>
            </w:r>
            <w:proofErr w:type="gramEnd"/>
            <w:r w:rsidRPr="00682EA3">
              <w:rPr>
                <w:color w:val="000000"/>
                <w:sz w:val="21"/>
                <w:szCs w:val="21"/>
                <w:lang w:eastAsia="tr-TR"/>
              </w:rPr>
              <w:t xml:space="preserve"> Arttırılması</w:t>
            </w:r>
          </w:p>
        </w:tc>
        <w:tc>
          <w:tcPr>
            <w:tcW w:w="4961" w:type="dxa"/>
            <w:tcBorders>
              <w:top w:val="nil"/>
              <w:left w:val="nil"/>
              <w:bottom w:val="single" w:sz="4" w:space="0" w:color="auto"/>
              <w:right w:val="single" w:sz="4" w:space="0" w:color="auto"/>
            </w:tcBorders>
            <w:shd w:val="clear" w:color="auto" w:fill="auto"/>
            <w:vAlign w:val="center"/>
            <w:hideMark/>
          </w:tcPr>
          <w:p w14:paraId="0129136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Veli bilgilendirme toplantıları düzenlenir.</w:t>
            </w:r>
          </w:p>
        </w:tc>
        <w:tc>
          <w:tcPr>
            <w:tcW w:w="1701" w:type="dxa"/>
            <w:tcBorders>
              <w:top w:val="nil"/>
              <w:left w:val="nil"/>
              <w:bottom w:val="single" w:sz="4" w:space="0" w:color="auto"/>
              <w:right w:val="single" w:sz="4" w:space="0" w:color="auto"/>
            </w:tcBorders>
            <w:shd w:val="clear" w:color="auto" w:fill="auto"/>
            <w:vAlign w:val="center"/>
            <w:hideMark/>
          </w:tcPr>
          <w:p w14:paraId="1FD94BA7"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İdaresi -Rehberlik Servisi- Sınıf Rehber Öğretmenleri</w:t>
            </w:r>
          </w:p>
        </w:tc>
        <w:tc>
          <w:tcPr>
            <w:tcW w:w="2065" w:type="dxa"/>
            <w:tcBorders>
              <w:top w:val="nil"/>
              <w:left w:val="nil"/>
              <w:bottom w:val="single" w:sz="4" w:space="0" w:color="auto"/>
              <w:right w:val="single" w:sz="4" w:space="0" w:color="auto"/>
            </w:tcBorders>
            <w:shd w:val="clear" w:color="auto" w:fill="auto"/>
            <w:vAlign w:val="center"/>
            <w:hideMark/>
          </w:tcPr>
          <w:p w14:paraId="6E381038" w14:textId="0A76A67D" w:rsidR="009E2197" w:rsidRPr="00682EA3" w:rsidRDefault="00C111E2" w:rsidP="003B5FA8">
            <w:pPr>
              <w:widowControl/>
              <w:suppressAutoHyphens w:val="0"/>
              <w:jc w:val="center"/>
              <w:rPr>
                <w:color w:val="000000"/>
                <w:sz w:val="21"/>
                <w:szCs w:val="21"/>
                <w:lang w:eastAsia="tr-TR"/>
              </w:rPr>
            </w:pPr>
            <w:r>
              <w:rPr>
                <w:color w:val="000000"/>
                <w:sz w:val="21"/>
                <w:szCs w:val="21"/>
                <w:lang w:eastAsia="tr-TR"/>
              </w:rPr>
              <w:t xml:space="preserve">Veli Eğitim Programı </w:t>
            </w:r>
            <w:r w:rsidR="00E15B3A">
              <w:rPr>
                <w:color w:val="000000"/>
                <w:sz w:val="21"/>
                <w:szCs w:val="21"/>
                <w:lang w:eastAsia="tr-TR"/>
              </w:rPr>
              <w:t>Doğrultusunda 2022</w:t>
            </w:r>
            <w:r>
              <w:rPr>
                <w:color w:val="000000"/>
                <w:sz w:val="21"/>
                <w:szCs w:val="21"/>
                <w:lang w:eastAsia="tr-TR"/>
              </w:rPr>
              <w:t xml:space="preserve">-2023 </w:t>
            </w:r>
            <w:r w:rsidRPr="00682EA3">
              <w:rPr>
                <w:color w:val="000000"/>
                <w:sz w:val="21"/>
                <w:szCs w:val="21"/>
                <w:lang w:eastAsia="tr-TR"/>
              </w:rPr>
              <w:t>Eğitim-Öğretim Yılı Süresince</w:t>
            </w:r>
          </w:p>
        </w:tc>
      </w:tr>
      <w:tr w:rsidR="009E2197" w:rsidRPr="00682EA3" w14:paraId="308EE77A" w14:textId="77777777" w:rsidTr="00E15B3A">
        <w:trPr>
          <w:trHeight w:val="15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CC31E6E" w14:textId="3C871EB6" w:rsidR="009E2197" w:rsidRPr="00C111E2" w:rsidRDefault="00C111E2" w:rsidP="00E15B3A">
            <w:pPr>
              <w:widowControl/>
              <w:suppressAutoHyphens w:val="0"/>
              <w:jc w:val="center"/>
              <w:rPr>
                <w:bCs/>
                <w:color w:val="C00000"/>
                <w:sz w:val="21"/>
                <w:szCs w:val="21"/>
                <w:lang w:eastAsia="tr-TR"/>
              </w:rPr>
            </w:pPr>
            <w:r w:rsidRPr="00C111E2">
              <w:rPr>
                <w:bCs/>
                <w:color w:val="C00000"/>
                <w:sz w:val="21"/>
                <w:szCs w:val="21"/>
                <w:lang w:eastAsia="tr-TR"/>
              </w:rPr>
              <w:t>1</w:t>
            </w:r>
            <w:r w:rsidR="00E15B3A">
              <w:rPr>
                <w:bCs/>
                <w:color w:val="C00000"/>
                <w:sz w:val="21"/>
                <w:szCs w:val="21"/>
                <w:lang w:eastAsia="tr-TR"/>
              </w:rPr>
              <w:t>5</w:t>
            </w:r>
          </w:p>
        </w:tc>
        <w:tc>
          <w:tcPr>
            <w:tcW w:w="1417" w:type="dxa"/>
            <w:tcBorders>
              <w:top w:val="nil"/>
              <w:left w:val="nil"/>
              <w:bottom w:val="single" w:sz="4" w:space="0" w:color="auto"/>
              <w:right w:val="single" w:sz="4" w:space="0" w:color="auto"/>
            </w:tcBorders>
            <w:shd w:val="clear" w:color="auto" w:fill="auto"/>
            <w:noWrap/>
            <w:vAlign w:val="center"/>
            <w:hideMark/>
          </w:tcPr>
          <w:p w14:paraId="64736E00" w14:textId="77777777" w:rsidR="009E2197" w:rsidRPr="00682EA3" w:rsidRDefault="00C111E2" w:rsidP="003B5FA8">
            <w:pPr>
              <w:widowControl/>
              <w:suppressAutoHyphens w:val="0"/>
              <w:rPr>
                <w:color w:val="000000"/>
                <w:sz w:val="21"/>
                <w:szCs w:val="21"/>
                <w:lang w:eastAsia="tr-TR"/>
              </w:rPr>
            </w:pPr>
            <w:r>
              <w:rPr>
                <w:color w:val="000000"/>
                <w:sz w:val="21"/>
                <w:szCs w:val="21"/>
                <w:lang w:eastAsia="tr-TR"/>
              </w:rPr>
              <w:t xml:space="preserve">Bilgilendirme Amaçlı Dijital Paylaşımlarla </w:t>
            </w:r>
            <w:proofErr w:type="gramStart"/>
            <w:r>
              <w:rPr>
                <w:color w:val="000000"/>
                <w:sz w:val="21"/>
                <w:szCs w:val="21"/>
                <w:lang w:eastAsia="tr-TR"/>
              </w:rPr>
              <w:t>İşbirliği</w:t>
            </w:r>
            <w:proofErr w:type="gramEnd"/>
          </w:p>
        </w:tc>
        <w:tc>
          <w:tcPr>
            <w:tcW w:w="4961" w:type="dxa"/>
            <w:tcBorders>
              <w:top w:val="nil"/>
              <w:left w:val="nil"/>
              <w:bottom w:val="single" w:sz="4" w:space="0" w:color="auto"/>
              <w:right w:val="single" w:sz="4" w:space="0" w:color="auto"/>
            </w:tcBorders>
            <w:shd w:val="clear" w:color="auto" w:fill="auto"/>
            <w:vAlign w:val="center"/>
            <w:hideMark/>
          </w:tcPr>
          <w:p w14:paraId="3B4FE29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Veli, öğretmen ve öğrencilerimizin bilgilendirilmesi için dijital ortamlardan paylaşımlar yapılır.</w:t>
            </w:r>
          </w:p>
        </w:tc>
        <w:tc>
          <w:tcPr>
            <w:tcW w:w="1701" w:type="dxa"/>
            <w:tcBorders>
              <w:top w:val="nil"/>
              <w:left w:val="nil"/>
              <w:bottom w:val="single" w:sz="4" w:space="0" w:color="auto"/>
              <w:right w:val="single" w:sz="4" w:space="0" w:color="auto"/>
            </w:tcBorders>
            <w:shd w:val="clear" w:color="auto" w:fill="auto"/>
            <w:vAlign w:val="center"/>
            <w:hideMark/>
          </w:tcPr>
          <w:p w14:paraId="02B3DC73" w14:textId="77777777" w:rsidR="009E2197" w:rsidRDefault="009E2197" w:rsidP="003B5FA8">
            <w:pPr>
              <w:widowControl/>
              <w:suppressAutoHyphens w:val="0"/>
              <w:jc w:val="center"/>
              <w:rPr>
                <w:color w:val="000000"/>
                <w:sz w:val="21"/>
                <w:szCs w:val="21"/>
                <w:lang w:eastAsia="tr-TR"/>
              </w:rPr>
            </w:pPr>
            <w:r w:rsidRPr="00682EA3">
              <w:rPr>
                <w:color w:val="000000"/>
                <w:sz w:val="21"/>
                <w:szCs w:val="21"/>
                <w:lang w:eastAsia="tr-TR"/>
              </w:rPr>
              <w:t>Okul Proje Yürütme Komisyonu /Okul İdaresi /Rehberlik Servisi/ Sınıf Rehber Öğretmenleri</w:t>
            </w:r>
          </w:p>
          <w:p w14:paraId="491CE059" w14:textId="77777777" w:rsidR="009E2197" w:rsidRPr="00682EA3" w:rsidRDefault="009E2197" w:rsidP="003B5FA8">
            <w:pPr>
              <w:widowControl/>
              <w:suppressAutoHyphens w:val="0"/>
              <w:jc w:val="center"/>
              <w:rPr>
                <w:color w:val="000000"/>
                <w:sz w:val="21"/>
                <w:szCs w:val="21"/>
                <w:lang w:eastAsia="tr-TR"/>
              </w:rPr>
            </w:pPr>
          </w:p>
        </w:tc>
        <w:tc>
          <w:tcPr>
            <w:tcW w:w="2065" w:type="dxa"/>
            <w:tcBorders>
              <w:top w:val="nil"/>
              <w:left w:val="nil"/>
              <w:bottom w:val="single" w:sz="4" w:space="0" w:color="auto"/>
              <w:right w:val="single" w:sz="4" w:space="0" w:color="auto"/>
            </w:tcBorders>
            <w:shd w:val="clear" w:color="auto" w:fill="auto"/>
            <w:vAlign w:val="center"/>
            <w:hideMark/>
          </w:tcPr>
          <w:p w14:paraId="73D7957E"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C111E2">
              <w:rPr>
                <w:color w:val="000000"/>
                <w:sz w:val="21"/>
                <w:szCs w:val="21"/>
                <w:lang w:eastAsia="tr-TR"/>
              </w:rPr>
              <w:t>2</w:t>
            </w:r>
            <w:r w:rsidRPr="00682EA3">
              <w:rPr>
                <w:color w:val="000000"/>
                <w:sz w:val="21"/>
                <w:szCs w:val="21"/>
                <w:lang w:eastAsia="tr-TR"/>
              </w:rPr>
              <w:t>-202</w:t>
            </w:r>
            <w:r w:rsidR="00C111E2">
              <w:rPr>
                <w:color w:val="000000"/>
                <w:sz w:val="21"/>
                <w:szCs w:val="21"/>
                <w:lang w:eastAsia="tr-TR"/>
              </w:rPr>
              <w:t>3</w:t>
            </w:r>
            <w:r w:rsidRPr="00682EA3">
              <w:rPr>
                <w:color w:val="000000"/>
                <w:sz w:val="21"/>
                <w:szCs w:val="21"/>
                <w:lang w:eastAsia="tr-TR"/>
              </w:rPr>
              <w:br/>
              <w:t>Eğitim-Öğretim Yılı Süresince</w:t>
            </w:r>
          </w:p>
        </w:tc>
      </w:tr>
      <w:tr w:rsidR="009E2197" w:rsidRPr="00682EA3" w14:paraId="237C2935" w14:textId="77777777" w:rsidTr="003B5FA8">
        <w:trPr>
          <w:trHeight w:val="47"/>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55311F4" w14:textId="15706721" w:rsidR="009E2197" w:rsidRPr="00C111E2" w:rsidRDefault="00C111E2" w:rsidP="006D42A8">
            <w:pPr>
              <w:widowControl/>
              <w:suppressAutoHyphens w:val="0"/>
              <w:rPr>
                <w:bCs/>
                <w:color w:val="FF0000"/>
                <w:sz w:val="21"/>
                <w:szCs w:val="21"/>
                <w:lang w:eastAsia="tr-TR"/>
              </w:rPr>
            </w:pPr>
            <w:r w:rsidRPr="00C111E2">
              <w:rPr>
                <w:bCs/>
                <w:color w:val="FF0000"/>
                <w:sz w:val="21"/>
                <w:szCs w:val="21"/>
                <w:lang w:eastAsia="tr-TR"/>
              </w:rPr>
              <w:t>1</w:t>
            </w:r>
            <w:r w:rsidR="00E15B3A">
              <w:rPr>
                <w:bCs/>
                <w:color w:val="FF0000"/>
                <w:sz w:val="21"/>
                <w:szCs w:val="21"/>
                <w:lang w:eastAsia="tr-TR"/>
              </w:rPr>
              <w:t>6</w:t>
            </w:r>
          </w:p>
        </w:tc>
        <w:tc>
          <w:tcPr>
            <w:tcW w:w="1417" w:type="dxa"/>
            <w:tcBorders>
              <w:top w:val="nil"/>
              <w:left w:val="nil"/>
              <w:bottom w:val="single" w:sz="4" w:space="0" w:color="auto"/>
              <w:right w:val="single" w:sz="4" w:space="0" w:color="auto"/>
            </w:tcBorders>
            <w:shd w:val="clear" w:color="auto" w:fill="auto"/>
            <w:vAlign w:val="center"/>
            <w:hideMark/>
          </w:tcPr>
          <w:p w14:paraId="0EE4A74B" w14:textId="77777777" w:rsidR="009E2197" w:rsidRPr="00682EA3" w:rsidRDefault="00C111E2" w:rsidP="003B5FA8">
            <w:pPr>
              <w:widowControl/>
              <w:suppressAutoHyphens w:val="0"/>
              <w:rPr>
                <w:bCs/>
                <w:color w:val="000000"/>
                <w:sz w:val="21"/>
                <w:szCs w:val="21"/>
                <w:lang w:eastAsia="tr-TR"/>
              </w:rPr>
            </w:pPr>
            <w:r>
              <w:rPr>
                <w:color w:val="000000"/>
                <w:sz w:val="21"/>
                <w:szCs w:val="21"/>
                <w:lang w:eastAsia="tr-TR"/>
              </w:rPr>
              <w:t xml:space="preserve">Bilgilendirme Amaçlı Dijital Paylaşımlarla </w:t>
            </w:r>
            <w:proofErr w:type="gramStart"/>
            <w:r>
              <w:rPr>
                <w:color w:val="000000"/>
                <w:sz w:val="21"/>
                <w:szCs w:val="21"/>
                <w:lang w:eastAsia="tr-TR"/>
              </w:rPr>
              <w:t>İşbirliği</w:t>
            </w:r>
            <w:proofErr w:type="gramEnd"/>
          </w:p>
        </w:tc>
        <w:tc>
          <w:tcPr>
            <w:tcW w:w="4961" w:type="dxa"/>
            <w:tcBorders>
              <w:top w:val="nil"/>
              <w:left w:val="nil"/>
              <w:bottom w:val="single" w:sz="4" w:space="0" w:color="auto"/>
              <w:right w:val="single" w:sz="4" w:space="0" w:color="auto"/>
            </w:tcBorders>
            <w:shd w:val="clear" w:color="auto" w:fill="auto"/>
            <w:vAlign w:val="center"/>
            <w:hideMark/>
          </w:tcPr>
          <w:p w14:paraId="74F2A037"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 xml:space="preserve">Verimli Ders Çalışma Teknikleri hakkında bilgilendirmeler yapılması (Belirlenen </w:t>
            </w:r>
            <w:r w:rsidR="00C111E2">
              <w:rPr>
                <w:color w:val="000000"/>
                <w:sz w:val="21"/>
                <w:szCs w:val="21"/>
                <w:lang w:eastAsia="tr-TR"/>
              </w:rPr>
              <w:t xml:space="preserve">broşürlerin, </w:t>
            </w:r>
            <w:r w:rsidRPr="00682EA3">
              <w:rPr>
                <w:color w:val="000000"/>
                <w:sz w:val="21"/>
                <w:szCs w:val="21"/>
                <w:lang w:eastAsia="tr-TR"/>
              </w:rPr>
              <w:t>videoların öğrencilerle EBA ve WhatsApp gruplarında</w:t>
            </w:r>
            <w:r w:rsidR="00C111E2">
              <w:rPr>
                <w:color w:val="000000"/>
                <w:sz w:val="21"/>
                <w:szCs w:val="21"/>
                <w:lang w:eastAsia="tr-TR"/>
              </w:rPr>
              <w:t>, okul web sitesinde</w:t>
            </w:r>
            <w:r w:rsidRPr="00682EA3">
              <w:rPr>
                <w:color w:val="000000"/>
                <w:sz w:val="21"/>
                <w:szCs w:val="21"/>
                <w:lang w:eastAsia="tr-TR"/>
              </w:rPr>
              <w:t xml:space="preserve"> paylaşılması-bilgilendirme çalışmalarının yürütülmesi)</w:t>
            </w:r>
          </w:p>
        </w:tc>
        <w:tc>
          <w:tcPr>
            <w:tcW w:w="1701" w:type="dxa"/>
            <w:tcBorders>
              <w:top w:val="nil"/>
              <w:left w:val="nil"/>
              <w:bottom w:val="single" w:sz="4" w:space="0" w:color="auto"/>
              <w:right w:val="single" w:sz="4" w:space="0" w:color="auto"/>
            </w:tcBorders>
            <w:shd w:val="clear" w:color="auto" w:fill="auto"/>
            <w:vAlign w:val="center"/>
            <w:hideMark/>
          </w:tcPr>
          <w:p w14:paraId="1AF9521F"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Rehberlik Servisi</w:t>
            </w:r>
          </w:p>
        </w:tc>
        <w:tc>
          <w:tcPr>
            <w:tcW w:w="2065" w:type="dxa"/>
            <w:tcBorders>
              <w:top w:val="nil"/>
              <w:left w:val="nil"/>
              <w:bottom w:val="single" w:sz="4" w:space="0" w:color="auto"/>
              <w:right w:val="single" w:sz="4" w:space="0" w:color="auto"/>
            </w:tcBorders>
            <w:shd w:val="clear" w:color="auto" w:fill="auto"/>
            <w:vAlign w:val="center"/>
            <w:hideMark/>
          </w:tcPr>
          <w:p w14:paraId="69D037B7" w14:textId="77777777" w:rsidR="009E2197"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C111E2">
              <w:rPr>
                <w:color w:val="000000"/>
                <w:sz w:val="21"/>
                <w:szCs w:val="21"/>
                <w:lang w:eastAsia="tr-TR"/>
              </w:rPr>
              <w:t>2</w:t>
            </w:r>
            <w:r w:rsidRPr="00682EA3">
              <w:rPr>
                <w:color w:val="000000"/>
                <w:sz w:val="21"/>
                <w:szCs w:val="21"/>
                <w:lang w:eastAsia="tr-TR"/>
              </w:rPr>
              <w:t>-202</w:t>
            </w:r>
            <w:r w:rsidR="00C111E2">
              <w:rPr>
                <w:color w:val="000000"/>
                <w:sz w:val="21"/>
                <w:szCs w:val="21"/>
                <w:lang w:eastAsia="tr-TR"/>
              </w:rPr>
              <w:t>3</w:t>
            </w:r>
            <w:r w:rsidRPr="00682EA3">
              <w:rPr>
                <w:color w:val="000000"/>
                <w:sz w:val="21"/>
                <w:szCs w:val="21"/>
                <w:lang w:eastAsia="tr-TR"/>
              </w:rPr>
              <w:br/>
              <w:t>Eğitim-Öğretim Yılı Süresince</w:t>
            </w:r>
          </w:p>
          <w:p w14:paraId="73F65A1E" w14:textId="77777777" w:rsidR="003B5FA8" w:rsidRDefault="003B5FA8" w:rsidP="003B5FA8">
            <w:pPr>
              <w:widowControl/>
              <w:suppressAutoHyphens w:val="0"/>
              <w:jc w:val="center"/>
              <w:rPr>
                <w:color w:val="000000"/>
                <w:sz w:val="21"/>
                <w:szCs w:val="21"/>
                <w:lang w:eastAsia="tr-TR"/>
              </w:rPr>
            </w:pPr>
          </w:p>
          <w:p w14:paraId="4CEC2DA7" w14:textId="77777777" w:rsidR="003B5FA8" w:rsidRDefault="003B5FA8" w:rsidP="003B5FA8">
            <w:pPr>
              <w:widowControl/>
              <w:suppressAutoHyphens w:val="0"/>
              <w:jc w:val="center"/>
              <w:rPr>
                <w:color w:val="000000"/>
                <w:sz w:val="21"/>
                <w:szCs w:val="21"/>
                <w:lang w:eastAsia="tr-TR"/>
              </w:rPr>
            </w:pPr>
          </w:p>
          <w:p w14:paraId="1BA04A25" w14:textId="77777777" w:rsidR="003B5FA8" w:rsidRDefault="003B5FA8" w:rsidP="003B5FA8">
            <w:pPr>
              <w:widowControl/>
              <w:suppressAutoHyphens w:val="0"/>
              <w:jc w:val="center"/>
              <w:rPr>
                <w:color w:val="000000"/>
                <w:sz w:val="21"/>
                <w:szCs w:val="21"/>
                <w:lang w:eastAsia="tr-TR"/>
              </w:rPr>
            </w:pPr>
          </w:p>
          <w:p w14:paraId="6F49252F" w14:textId="77777777" w:rsidR="003B5FA8" w:rsidRDefault="003B5FA8" w:rsidP="003B5FA8">
            <w:pPr>
              <w:widowControl/>
              <w:suppressAutoHyphens w:val="0"/>
              <w:jc w:val="center"/>
              <w:rPr>
                <w:color w:val="000000"/>
                <w:sz w:val="21"/>
                <w:szCs w:val="21"/>
                <w:lang w:eastAsia="tr-TR"/>
              </w:rPr>
            </w:pPr>
          </w:p>
          <w:p w14:paraId="642481AB" w14:textId="77777777" w:rsidR="003B5FA8" w:rsidRDefault="003B5FA8" w:rsidP="003B5FA8">
            <w:pPr>
              <w:widowControl/>
              <w:suppressAutoHyphens w:val="0"/>
              <w:jc w:val="center"/>
              <w:rPr>
                <w:color w:val="000000"/>
                <w:sz w:val="21"/>
                <w:szCs w:val="21"/>
                <w:lang w:eastAsia="tr-TR"/>
              </w:rPr>
            </w:pPr>
          </w:p>
          <w:p w14:paraId="678F783A" w14:textId="77777777" w:rsidR="003B5FA8" w:rsidRDefault="003B5FA8" w:rsidP="003B5FA8">
            <w:pPr>
              <w:widowControl/>
              <w:suppressAutoHyphens w:val="0"/>
              <w:jc w:val="center"/>
              <w:rPr>
                <w:color w:val="000000"/>
                <w:sz w:val="21"/>
                <w:szCs w:val="21"/>
                <w:lang w:eastAsia="tr-TR"/>
              </w:rPr>
            </w:pPr>
          </w:p>
          <w:p w14:paraId="0604339F" w14:textId="77777777" w:rsidR="003B5FA8" w:rsidRDefault="003B5FA8" w:rsidP="003B5FA8">
            <w:pPr>
              <w:widowControl/>
              <w:suppressAutoHyphens w:val="0"/>
              <w:jc w:val="center"/>
              <w:rPr>
                <w:color w:val="000000"/>
                <w:sz w:val="21"/>
                <w:szCs w:val="21"/>
                <w:lang w:eastAsia="tr-TR"/>
              </w:rPr>
            </w:pPr>
          </w:p>
          <w:p w14:paraId="6A3D1979" w14:textId="77777777" w:rsidR="003B5FA8" w:rsidRDefault="003B5FA8" w:rsidP="003B5FA8">
            <w:pPr>
              <w:widowControl/>
              <w:suppressAutoHyphens w:val="0"/>
              <w:jc w:val="center"/>
              <w:rPr>
                <w:color w:val="000000"/>
                <w:sz w:val="21"/>
                <w:szCs w:val="21"/>
                <w:lang w:eastAsia="tr-TR"/>
              </w:rPr>
            </w:pPr>
          </w:p>
          <w:p w14:paraId="4507386F" w14:textId="77777777" w:rsidR="003B5FA8" w:rsidRDefault="003B5FA8" w:rsidP="003B5FA8">
            <w:pPr>
              <w:widowControl/>
              <w:suppressAutoHyphens w:val="0"/>
              <w:jc w:val="center"/>
              <w:rPr>
                <w:color w:val="000000"/>
                <w:sz w:val="21"/>
                <w:szCs w:val="21"/>
                <w:lang w:eastAsia="tr-TR"/>
              </w:rPr>
            </w:pPr>
          </w:p>
          <w:p w14:paraId="410CCF5E" w14:textId="77777777" w:rsidR="003B5FA8" w:rsidRPr="00682EA3" w:rsidRDefault="003B5FA8" w:rsidP="003B5FA8">
            <w:pPr>
              <w:widowControl/>
              <w:suppressAutoHyphens w:val="0"/>
              <w:jc w:val="center"/>
              <w:rPr>
                <w:color w:val="000000"/>
                <w:sz w:val="21"/>
                <w:szCs w:val="21"/>
                <w:lang w:eastAsia="tr-TR"/>
              </w:rPr>
            </w:pPr>
          </w:p>
        </w:tc>
      </w:tr>
      <w:tr w:rsidR="009E2197" w:rsidRPr="00682EA3" w14:paraId="308B4FC6" w14:textId="77777777" w:rsidTr="00E15B3A">
        <w:trPr>
          <w:trHeight w:val="276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5AAD8" w14:textId="57D94057" w:rsidR="009E2197" w:rsidRPr="00C111E2" w:rsidRDefault="00C111E2" w:rsidP="00E15B3A">
            <w:pPr>
              <w:widowControl/>
              <w:suppressAutoHyphens w:val="0"/>
              <w:jc w:val="center"/>
              <w:rPr>
                <w:color w:val="FF0000"/>
                <w:sz w:val="21"/>
                <w:szCs w:val="21"/>
                <w:lang w:eastAsia="tr-TR"/>
              </w:rPr>
            </w:pPr>
            <w:r w:rsidRPr="00C111E2">
              <w:rPr>
                <w:color w:val="FF0000"/>
                <w:sz w:val="21"/>
                <w:szCs w:val="21"/>
                <w:lang w:eastAsia="tr-TR"/>
              </w:rPr>
              <w:lastRenderedPageBreak/>
              <w:t>1</w:t>
            </w:r>
            <w:r w:rsidR="00E15B3A">
              <w:rPr>
                <w:color w:val="FF0000"/>
                <w:sz w:val="21"/>
                <w:szCs w:val="21"/>
                <w:lang w:eastAsia="tr-TR"/>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B82372" w14:textId="77777777" w:rsidR="009E2197" w:rsidRPr="00682EA3" w:rsidRDefault="00C111E2" w:rsidP="003B5FA8">
            <w:pPr>
              <w:widowControl/>
              <w:suppressAutoHyphens w:val="0"/>
              <w:rPr>
                <w:color w:val="000000"/>
                <w:sz w:val="21"/>
                <w:szCs w:val="21"/>
                <w:lang w:eastAsia="tr-TR"/>
              </w:rPr>
            </w:pPr>
            <w:r>
              <w:rPr>
                <w:color w:val="000000"/>
                <w:sz w:val="21"/>
                <w:szCs w:val="21"/>
                <w:lang w:eastAsia="tr-TR"/>
              </w:rPr>
              <w:t>Ders Başarısını Arttırma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734935F"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Öğrencilere ders çalışma alışkanlıklarını kazandırmak, öğrencilerin motivasyonunu arttırmak, sınav kaygısını ve teknoloji bağımlılığını azaltmak için bilgilendirme toplantıları ve seminerler düzenlenir. (Sınavda başarılı olma stratejileri-Stresle Baş Etme Becerileri-Sınav Kaygısı-Motivasyon</w:t>
            </w:r>
            <w:r w:rsidR="00577937">
              <w:rPr>
                <w:color w:val="000000"/>
                <w:sz w:val="21"/>
                <w:szCs w:val="21"/>
                <w:lang w:eastAsia="tr-TR"/>
              </w:rPr>
              <w:t>, Zaman Yönetimi</w:t>
            </w:r>
            <w:r w:rsidRPr="00682EA3">
              <w:rPr>
                <w:color w:val="000000"/>
                <w:sz w:val="21"/>
                <w:szCs w:val="21"/>
                <w:lang w:eastAsia="tr-TR"/>
              </w:rPr>
              <w:t xml:space="preserve">) Bu seminerler, özellikle son sınıf öğrencilerine düzenli aralıklarla uygulanır.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067DE0" w14:textId="2F7FC590"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Proje Yürütme Komisyonu</w:t>
            </w:r>
            <w:r w:rsidR="00742B77">
              <w:rPr>
                <w:color w:val="000000"/>
                <w:sz w:val="21"/>
                <w:szCs w:val="21"/>
                <w:lang w:eastAsia="tr-TR"/>
              </w:rPr>
              <w:t>/</w:t>
            </w:r>
            <w:r w:rsidRPr="00682EA3">
              <w:rPr>
                <w:color w:val="000000"/>
                <w:sz w:val="21"/>
                <w:szCs w:val="21"/>
                <w:lang w:eastAsia="tr-TR"/>
              </w:rPr>
              <w:t xml:space="preserve"> </w:t>
            </w:r>
            <w:r w:rsidRPr="00682EA3">
              <w:rPr>
                <w:color w:val="000000"/>
                <w:sz w:val="21"/>
                <w:szCs w:val="21"/>
                <w:lang w:eastAsia="tr-TR"/>
              </w:rPr>
              <w:br/>
            </w:r>
            <w:r w:rsidR="00E15B3A">
              <w:rPr>
                <w:color w:val="000000"/>
                <w:sz w:val="21"/>
                <w:szCs w:val="21"/>
                <w:lang w:eastAsia="tr-TR"/>
              </w:rPr>
              <w:t>Zümre Başkanları</w:t>
            </w:r>
            <w:r w:rsidR="00E15B3A" w:rsidRPr="00682EA3">
              <w:rPr>
                <w:color w:val="000000"/>
                <w:sz w:val="21"/>
                <w:szCs w:val="21"/>
                <w:lang w:eastAsia="tr-TR"/>
              </w:rPr>
              <w:t xml:space="preserve"> </w:t>
            </w:r>
            <w:r w:rsidRPr="00682EA3">
              <w:rPr>
                <w:color w:val="000000"/>
                <w:sz w:val="21"/>
                <w:szCs w:val="21"/>
                <w:lang w:eastAsia="tr-TR"/>
              </w:rPr>
              <w:t>/Rehberlik Servisi</w:t>
            </w:r>
            <w:r w:rsidRPr="00682EA3">
              <w:rPr>
                <w:color w:val="000000"/>
                <w:sz w:val="21"/>
                <w:szCs w:val="21"/>
                <w:lang w:eastAsia="tr-TR"/>
              </w:rPr>
              <w:br/>
              <w:t>Şube-Sınıf Öğretmenleri/ Danışman Öğretmenler</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5F17D676"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C111E2">
              <w:rPr>
                <w:color w:val="000000"/>
                <w:sz w:val="21"/>
                <w:szCs w:val="21"/>
                <w:lang w:eastAsia="tr-TR"/>
              </w:rPr>
              <w:t>2</w:t>
            </w:r>
            <w:r w:rsidRPr="00682EA3">
              <w:rPr>
                <w:color w:val="000000"/>
                <w:sz w:val="21"/>
                <w:szCs w:val="21"/>
                <w:lang w:eastAsia="tr-TR"/>
              </w:rPr>
              <w:t>-202</w:t>
            </w:r>
            <w:r w:rsidR="00C111E2">
              <w:rPr>
                <w:color w:val="000000"/>
                <w:sz w:val="21"/>
                <w:szCs w:val="21"/>
                <w:lang w:eastAsia="tr-TR"/>
              </w:rPr>
              <w:t>3</w:t>
            </w:r>
            <w:r w:rsidRPr="00682EA3">
              <w:rPr>
                <w:color w:val="000000"/>
                <w:sz w:val="21"/>
                <w:szCs w:val="21"/>
                <w:lang w:eastAsia="tr-TR"/>
              </w:rPr>
              <w:br/>
              <w:t>Eğitim-Öğretim Yılı Süresince</w:t>
            </w:r>
          </w:p>
        </w:tc>
      </w:tr>
      <w:tr w:rsidR="009E2197" w:rsidRPr="00682EA3" w14:paraId="75BD85A9" w14:textId="77777777" w:rsidTr="003B5FA8">
        <w:trPr>
          <w:trHeight w:val="1988"/>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B802FC6" w14:textId="6BE79D1B" w:rsidR="009E2197" w:rsidRPr="00C111E2" w:rsidRDefault="00C111E2" w:rsidP="006D42A8">
            <w:pPr>
              <w:widowControl/>
              <w:suppressAutoHyphens w:val="0"/>
              <w:rPr>
                <w:bCs/>
                <w:color w:val="FF0000"/>
                <w:sz w:val="21"/>
                <w:szCs w:val="21"/>
                <w:lang w:eastAsia="tr-TR"/>
              </w:rPr>
            </w:pPr>
            <w:r w:rsidRPr="00C111E2">
              <w:rPr>
                <w:bCs/>
                <w:color w:val="FF0000"/>
                <w:sz w:val="21"/>
                <w:szCs w:val="21"/>
                <w:lang w:eastAsia="tr-TR"/>
              </w:rPr>
              <w:t>1</w:t>
            </w:r>
            <w:r w:rsidR="00E15B3A">
              <w:rPr>
                <w:bCs/>
                <w:color w:val="FF0000"/>
                <w:sz w:val="21"/>
                <w:szCs w:val="21"/>
                <w:lang w:eastAsia="tr-TR"/>
              </w:rPr>
              <w:t>8</w:t>
            </w:r>
          </w:p>
        </w:tc>
        <w:tc>
          <w:tcPr>
            <w:tcW w:w="1417" w:type="dxa"/>
            <w:tcBorders>
              <w:top w:val="nil"/>
              <w:left w:val="nil"/>
              <w:bottom w:val="single" w:sz="4" w:space="0" w:color="auto"/>
              <w:right w:val="single" w:sz="4" w:space="0" w:color="auto"/>
            </w:tcBorders>
            <w:shd w:val="clear" w:color="auto" w:fill="auto"/>
            <w:vAlign w:val="center"/>
            <w:hideMark/>
          </w:tcPr>
          <w:p w14:paraId="2FB5BEC2" w14:textId="77777777" w:rsidR="009E2197" w:rsidRPr="00682EA3" w:rsidRDefault="009E2197" w:rsidP="003B5FA8">
            <w:pPr>
              <w:widowControl/>
              <w:suppressAutoHyphens w:val="0"/>
              <w:rPr>
                <w:color w:val="000000"/>
                <w:sz w:val="21"/>
                <w:szCs w:val="21"/>
                <w:lang w:eastAsia="tr-TR"/>
              </w:rPr>
            </w:pPr>
            <w:r w:rsidRPr="00682EA3">
              <w:rPr>
                <w:color w:val="000000"/>
                <w:sz w:val="21"/>
                <w:szCs w:val="21"/>
                <w:lang w:eastAsia="tr-TR"/>
              </w:rPr>
              <w:t>Yüz Yüze / Çevrimiçi Gezi ve Ziyaretler ile Bilgilendirme Toplantıları</w:t>
            </w:r>
          </w:p>
        </w:tc>
        <w:tc>
          <w:tcPr>
            <w:tcW w:w="4961" w:type="dxa"/>
            <w:tcBorders>
              <w:top w:val="nil"/>
              <w:left w:val="nil"/>
              <w:bottom w:val="single" w:sz="4" w:space="0" w:color="auto"/>
              <w:right w:val="single" w:sz="4" w:space="0" w:color="auto"/>
            </w:tcBorders>
            <w:shd w:val="clear" w:color="auto" w:fill="auto"/>
            <w:vAlign w:val="center"/>
            <w:hideMark/>
          </w:tcPr>
          <w:p w14:paraId="6A63EDD1" w14:textId="77777777" w:rsidR="009E2197" w:rsidRPr="00682EA3" w:rsidRDefault="00E4505C" w:rsidP="003B5FA8">
            <w:pPr>
              <w:widowControl/>
              <w:suppressAutoHyphens w:val="0"/>
              <w:rPr>
                <w:color w:val="000000"/>
                <w:sz w:val="21"/>
                <w:szCs w:val="21"/>
                <w:lang w:eastAsia="tr-TR"/>
              </w:rPr>
            </w:pPr>
            <w:r>
              <w:rPr>
                <w:color w:val="000000"/>
                <w:sz w:val="21"/>
                <w:szCs w:val="21"/>
                <w:lang w:eastAsia="tr-TR"/>
              </w:rPr>
              <w:t>L</w:t>
            </w:r>
            <w:r w:rsidR="009E2197" w:rsidRPr="00682EA3">
              <w:rPr>
                <w:color w:val="000000"/>
                <w:sz w:val="21"/>
                <w:szCs w:val="21"/>
                <w:lang w:eastAsia="tr-TR"/>
              </w:rPr>
              <w:t>ise son sınıf öğrencilerinin ilgi ve yeteneklerine göre bir üst öğretim kurumlarını seçebilmeleri için liselere, üniversiteler veya mesleki kuruluşlarla yüz yüze / çevrimiçi bilgilendirme toplantıları düzenlenir.</w:t>
            </w:r>
          </w:p>
          <w:p w14:paraId="16A766DC" w14:textId="77777777" w:rsidR="009E2197" w:rsidRDefault="009E2197" w:rsidP="003B5FA8">
            <w:pPr>
              <w:widowControl/>
              <w:suppressAutoHyphens w:val="0"/>
              <w:rPr>
                <w:color w:val="000000"/>
                <w:sz w:val="21"/>
                <w:szCs w:val="21"/>
                <w:lang w:eastAsia="tr-TR"/>
              </w:rPr>
            </w:pPr>
          </w:p>
          <w:p w14:paraId="2F21CA08" w14:textId="77777777" w:rsidR="003B5FA8" w:rsidRDefault="003B5FA8" w:rsidP="003B5FA8">
            <w:pPr>
              <w:widowControl/>
              <w:suppressAutoHyphens w:val="0"/>
              <w:rPr>
                <w:color w:val="000000"/>
                <w:sz w:val="21"/>
                <w:szCs w:val="21"/>
                <w:lang w:eastAsia="tr-TR"/>
              </w:rPr>
            </w:pPr>
          </w:p>
          <w:p w14:paraId="3E507304" w14:textId="77777777" w:rsidR="003B5FA8" w:rsidRDefault="003B5FA8" w:rsidP="003B5FA8">
            <w:pPr>
              <w:widowControl/>
              <w:suppressAutoHyphens w:val="0"/>
              <w:rPr>
                <w:color w:val="000000"/>
                <w:sz w:val="21"/>
                <w:szCs w:val="21"/>
                <w:lang w:eastAsia="tr-TR"/>
              </w:rPr>
            </w:pPr>
          </w:p>
          <w:p w14:paraId="2F593FB0" w14:textId="77777777" w:rsidR="003B5FA8" w:rsidRPr="00682EA3" w:rsidRDefault="003B5FA8"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hideMark/>
          </w:tcPr>
          <w:p w14:paraId="0DED179C"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Okul Müdürlüğü Başkanlığında Rehber Öğretmen, Danışman Öğretmen, Şube Sınıf Öğretmeni</w:t>
            </w:r>
          </w:p>
        </w:tc>
        <w:tc>
          <w:tcPr>
            <w:tcW w:w="2065" w:type="dxa"/>
            <w:tcBorders>
              <w:top w:val="nil"/>
              <w:left w:val="nil"/>
              <w:bottom w:val="single" w:sz="4" w:space="0" w:color="auto"/>
              <w:right w:val="single" w:sz="4" w:space="0" w:color="auto"/>
            </w:tcBorders>
            <w:shd w:val="clear" w:color="auto" w:fill="auto"/>
            <w:vAlign w:val="center"/>
            <w:hideMark/>
          </w:tcPr>
          <w:p w14:paraId="5BAF78E3" w14:textId="77777777" w:rsidR="009E2197" w:rsidRPr="00682EA3" w:rsidRDefault="009E2197" w:rsidP="003B5FA8">
            <w:pPr>
              <w:widowControl/>
              <w:suppressAutoHyphens w:val="0"/>
              <w:jc w:val="center"/>
              <w:rPr>
                <w:color w:val="000000"/>
                <w:sz w:val="21"/>
                <w:szCs w:val="21"/>
                <w:lang w:eastAsia="tr-TR"/>
              </w:rPr>
            </w:pPr>
            <w:r w:rsidRPr="00682EA3">
              <w:rPr>
                <w:color w:val="000000"/>
                <w:sz w:val="21"/>
                <w:szCs w:val="21"/>
                <w:lang w:eastAsia="tr-TR"/>
              </w:rPr>
              <w:t>202</w:t>
            </w:r>
            <w:r w:rsidR="00C111E2">
              <w:rPr>
                <w:color w:val="000000"/>
                <w:sz w:val="21"/>
                <w:szCs w:val="21"/>
                <w:lang w:eastAsia="tr-TR"/>
              </w:rPr>
              <w:t>2</w:t>
            </w:r>
            <w:r w:rsidRPr="00682EA3">
              <w:rPr>
                <w:color w:val="000000"/>
                <w:sz w:val="21"/>
                <w:szCs w:val="21"/>
                <w:lang w:eastAsia="tr-TR"/>
              </w:rPr>
              <w:t>-202</w:t>
            </w:r>
            <w:r w:rsidR="00C111E2">
              <w:rPr>
                <w:color w:val="000000"/>
                <w:sz w:val="21"/>
                <w:szCs w:val="21"/>
                <w:lang w:eastAsia="tr-TR"/>
              </w:rPr>
              <w:t>3</w:t>
            </w:r>
            <w:r w:rsidRPr="00682EA3">
              <w:rPr>
                <w:color w:val="000000"/>
                <w:sz w:val="21"/>
                <w:szCs w:val="21"/>
                <w:lang w:eastAsia="tr-TR"/>
              </w:rPr>
              <w:br/>
              <w:t>Eğitim-Öğretim Yılı Süresince</w:t>
            </w:r>
          </w:p>
        </w:tc>
      </w:tr>
      <w:tr w:rsidR="00C111E2" w:rsidRPr="00682EA3" w14:paraId="04048BE0" w14:textId="77777777" w:rsidTr="003B5FA8">
        <w:trPr>
          <w:trHeight w:val="2076"/>
        </w:trPr>
        <w:tc>
          <w:tcPr>
            <w:tcW w:w="416" w:type="dxa"/>
            <w:tcBorders>
              <w:top w:val="nil"/>
              <w:left w:val="single" w:sz="4" w:space="0" w:color="auto"/>
              <w:bottom w:val="single" w:sz="4" w:space="0" w:color="auto"/>
              <w:right w:val="single" w:sz="4" w:space="0" w:color="auto"/>
            </w:tcBorders>
            <w:shd w:val="clear" w:color="auto" w:fill="auto"/>
            <w:vAlign w:val="center"/>
          </w:tcPr>
          <w:p w14:paraId="47C3705C" w14:textId="5076E088" w:rsidR="00C111E2" w:rsidRPr="00682EA3" w:rsidRDefault="00C111E2" w:rsidP="006D42A8">
            <w:pPr>
              <w:widowControl/>
              <w:suppressAutoHyphens w:val="0"/>
              <w:rPr>
                <w:bCs/>
                <w:color w:val="C00000"/>
                <w:sz w:val="21"/>
                <w:szCs w:val="21"/>
                <w:lang w:eastAsia="tr-TR"/>
              </w:rPr>
            </w:pPr>
            <w:r>
              <w:rPr>
                <w:bCs/>
                <w:color w:val="C00000"/>
                <w:sz w:val="21"/>
                <w:szCs w:val="21"/>
                <w:lang w:eastAsia="tr-TR"/>
              </w:rPr>
              <w:t>1</w:t>
            </w:r>
            <w:r w:rsidR="00E15B3A">
              <w:rPr>
                <w:bCs/>
                <w:color w:val="C00000"/>
                <w:sz w:val="21"/>
                <w:szCs w:val="21"/>
                <w:lang w:eastAsia="tr-TR"/>
              </w:rPr>
              <w:t>9</w:t>
            </w:r>
          </w:p>
        </w:tc>
        <w:tc>
          <w:tcPr>
            <w:tcW w:w="1417" w:type="dxa"/>
            <w:tcBorders>
              <w:top w:val="nil"/>
              <w:left w:val="nil"/>
              <w:bottom w:val="single" w:sz="4" w:space="0" w:color="auto"/>
              <w:right w:val="single" w:sz="4" w:space="0" w:color="auto"/>
            </w:tcBorders>
            <w:shd w:val="clear" w:color="auto" w:fill="auto"/>
            <w:vAlign w:val="center"/>
          </w:tcPr>
          <w:p w14:paraId="2FBA5FB3" w14:textId="77777777" w:rsidR="00C111E2" w:rsidRPr="00682EA3" w:rsidRDefault="00744E98" w:rsidP="003B5FA8">
            <w:pPr>
              <w:widowControl/>
              <w:suppressAutoHyphens w:val="0"/>
              <w:rPr>
                <w:color w:val="000000"/>
                <w:sz w:val="21"/>
                <w:szCs w:val="21"/>
                <w:lang w:eastAsia="tr-TR"/>
              </w:rPr>
            </w:pPr>
            <w:r>
              <w:rPr>
                <w:color w:val="000000"/>
                <w:sz w:val="21"/>
                <w:szCs w:val="21"/>
                <w:lang w:eastAsia="tr-TR"/>
              </w:rPr>
              <w:t>Mezun Buluşmaları</w:t>
            </w:r>
          </w:p>
        </w:tc>
        <w:tc>
          <w:tcPr>
            <w:tcW w:w="4961" w:type="dxa"/>
            <w:tcBorders>
              <w:top w:val="nil"/>
              <w:left w:val="nil"/>
              <w:bottom w:val="single" w:sz="4" w:space="0" w:color="auto"/>
              <w:right w:val="single" w:sz="4" w:space="0" w:color="auto"/>
            </w:tcBorders>
            <w:shd w:val="clear" w:color="auto" w:fill="auto"/>
            <w:vAlign w:val="center"/>
          </w:tcPr>
          <w:p w14:paraId="1BF62D8C" w14:textId="77777777" w:rsidR="00C111E2" w:rsidRDefault="00744E98" w:rsidP="003B5FA8">
            <w:pPr>
              <w:widowControl/>
              <w:suppressAutoHyphens w:val="0"/>
              <w:rPr>
                <w:color w:val="000000"/>
                <w:sz w:val="21"/>
                <w:szCs w:val="21"/>
                <w:lang w:eastAsia="tr-TR"/>
              </w:rPr>
            </w:pPr>
            <w:r w:rsidRPr="00744E98">
              <w:rPr>
                <w:color w:val="000000"/>
                <w:sz w:val="21"/>
                <w:szCs w:val="21"/>
                <w:lang w:eastAsia="tr-TR"/>
              </w:rPr>
              <w:t xml:space="preserve">Okulumuz </w:t>
            </w:r>
            <w:r>
              <w:rPr>
                <w:color w:val="000000"/>
                <w:sz w:val="21"/>
                <w:szCs w:val="21"/>
                <w:lang w:eastAsia="tr-TR"/>
              </w:rPr>
              <w:t xml:space="preserve">mezunlarından farklı üniversite ve bölümlerinde okuyan mezun öğrencilerimizin </w:t>
            </w:r>
            <w:r w:rsidRPr="00744E98">
              <w:rPr>
                <w:color w:val="000000"/>
                <w:sz w:val="21"/>
                <w:szCs w:val="21"/>
                <w:lang w:eastAsia="tr-TR"/>
              </w:rPr>
              <w:t>okulumuz son sınıf öğrencileri ile buluşarak YKS tecrübeleri, okudukları üniversite ve bölümlerle ilg</w:t>
            </w:r>
            <w:r>
              <w:rPr>
                <w:color w:val="000000"/>
                <w:sz w:val="21"/>
                <w:szCs w:val="21"/>
                <w:lang w:eastAsia="tr-TR"/>
              </w:rPr>
              <w:t xml:space="preserve">ili paylaşımlarda bulunması. </w:t>
            </w:r>
          </w:p>
          <w:p w14:paraId="4E3E0D54" w14:textId="77777777" w:rsidR="003B5FA8" w:rsidRDefault="003B5FA8" w:rsidP="003B5FA8">
            <w:pPr>
              <w:widowControl/>
              <w:suppressAutoHyphens w:val="0"/>
              <w:rPr>
                <w:color w:val="000000"/>
                <w:sz w:val="21"/>
                <w:szCs w:val="21"/>
                <w:lang w:eastAsia="tr-TR"/>
              </w:rPr>
            </w:pPr>
          </w:p>
          <w:p w14:paraId="3D923592" w14:textId="77777777" w:rsidR="003B5FA8" w:rsidRDefault="003B5FA8" w:rsidP="003B5FA8">
            <w:pPr>
              <w:widowControl/>
              <w:suppressAutoHyphens w:val="0"/>
              <w:rPr>
                <w:color w:val="000000"/>
                <w:sz w:val="21"/>
                <w:szCs w:val="21"/>
                <w:lang w:eastAsia="tr-TR"/>
              </w:rPr>
            </w:pPr>
          </w:p>
          <w:p w14:paraId="2D1DE4A7" w14:textId="77777777" w:rsidR="003B5FA8" w:rsidRDefault="003B5FA8" w:rsidP="003B5FA8">
            <w:pPr>
              <w:widowControl/>
              <w:suppressAutoHyphens w:val="0"/>
              <w:rPr>
                <w:color w:val="000000"/>
                <w:sz w:val="21"/>
                <w:szCs w:val="21"/>
                <w:lang w:eastAsia="tr-TR"/>
              </w:rPr>
            </w:pPr>
          </w:p>
          <w:p w14:paraId="6ED9A080" w14:textId="77777777" w:rsidR="003B5FA8" w:rsidRPr="00682EA3" w:rsidRDefault="003B5FA8"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tcPr>
          <w:p w14:paraId="2DEF336E" w14:textId="77777777" w:rsidR="00C111E2" w:rsidRPr="00682EA3" w:rsidRDefault="00744E98" w:rsidP="003B5FA8">
            <w:pPr>
              <w:widowControl/>
              <w:suppressAutoHyphens w:val="0"/>
              <w:jc w:val="center"/>
              <w:rPr>
                <w:color w:val="000000"/>
                <w:sz w:val="21"/>
                <w:szCs w:val="21"/>
                <w:lang w:eastAsia="tr-TR"/>
              </w:rPr>
            </w:pPr>
            <w:r>
              <w:rPr>
                <w:color w:val="000000"/>
                <w:sz w:val="21"/>
                <w:szCs w:val="21"/>
                <w:lang w:eastAsia="tr-TR"/>
              </w:rPr>
              <w:t>Ders Öğretmenleri, Rehberlik Servisi, Okul İdaresi</w:t>
            </w:r>
          </w:p>
        </w:tc>
        <w:tc>
          <w:tcPr>
            <w:tcW w:w="2065" w:type="dxa"/>
            <w:tcBorders>
              <w:top w:val="nil"/>
              <w:left w:val="nil"/>
              <w:bottom w:val="single" w:sz="4" w:space="0" w:color="auto"/>
              <w:right w:val="single" w:sz="4" w:space="0" w:color="auto"/>
            </w:tcBorders>
            <w:shd w:val="clear" w:color="auto" w:fill="auto"/>
            <w:vAlign w:val="center"/>
          </w:tcPr>
          <w:p w14:paraId="4C94D036" w14:textId="77777777" w:rsidR="00C111E2" w:rsidRPr="00682EA3" w:rsidRDefault="00744E98"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r w:rsidR="00577937" w:rsidRPr="00682EA3" w14:paraId="1FDEC878" w14:textId="77777777" w:rsidTr="003B5FA8">
        <w:trPr>
          <w:trHeight w:val="2085"/>
        </w:trPr>
        <w:tc>
          <w:tcPr>
            <w:tcW w:w="416" w:type="dxa"/>
            <w:tcBorders>
              <w:top w:val="nil"/>
              <w:left w:val="single" w:sz="4" w:space="0" w:color="auto"/>
              <w:bottom w:val="single" w:sz="4" w:space="0" w:color="auto"/>
              <w:right w:val="single" w:sz="4" w:space="0" w:color="auto"/>
            </w:tcBorders>
            <w:shd w:val="clear" w:color="auto" w:fill="auto"/>
            <w:vAlign w:val="center"/>
          </w:tcPr>
          <w:p w14:paraId="2938ACE8" w14:textId="359E85D7" w:rsidR="00577937" w:rsidRDefault="00E15B3A" w:rsidP="006D42A8">
            <w:pPr>
              <w:widowControl/>
              <w:suppressAutoHyphens w:val="0"/>
              <w:rPr>
                <w:bCs/>
                <w:color w:val="C00000"/>
                <w:sz w:val="21"/>
                <w:szCs w:val="21"/>
                <w:lang w:eastAsia="tr-TR"/>
              </w:rPr>
            </w:pPr>
            <w:r>
              <w:rPr>
                <w:bCs/>
                <w:color w:val="C00000"/>
                <w:sz w:val="21"/>
                <w:szCs w:val="21"/>
                <w:lang w:eastAsia="tr-TR"/>
              </w:rPr>
              <w:t>20</w:t>
            </w:r>
          </w:p>
        </w:tc>
        <w:tc>
          <w:tcPr>
            <w:tcW w:w="1417" w:type="dxa"/>
            <w:tcBorders>
              <w:top w:val="nil"/>
              <w:left w:val="nil"/>
              <w:bottom w:val="single" w:sz="4" w:space="0" w:color="auto"/>
              <w:right w:val="single" w:sz="4" w:space="0" w:color="auto"/>
            </w:tcBorders>
            <w:shd w:val="clear" w:color="auto" w:fill="auto"/>
            <w:vAlign w:val="center"/>
          </w:tcPr>
          <w:p w14:paraId="7E4E08E2" w14:textId="77777777" w:rsidR="00577937" w:rsidRDefault="00577937" w:rsidP="003B5FA8">
            <w:pPr>
              <w:widowControl/>
              <w:suppressAutoHyphens w:val="0"/>
              <w:rPr>
                <w:color w:val="000000"/>
                <w:sz w:val="21"/>
                <w:szCs w:val="21"/>
                <w:lang w:eastAsia="tr-TR"/>
              </w:rPr>
            </w:pPr>
            <w:r>
              <w:rPr>
                <w:color w:val="000000"/>
                <w:sz w:val="21"/>
                <w:szCs w:val="21"/>
                <w:lang w:eastAsia="tr-TR"/>
              </w:rPr>
              <w:t>Üniversite Burs Programlarına Başvuru Süreci Hakkında Bilgilendirme</w:t>
            </w:r>
          </w:p>
        </w:tc>
        <w:tc>
          <w:tcPr>
            <w:tcW w:w="4961" w:type="dxa"/>
            <w:tcBorders>
              <w:top w:val="nil"/>
              <w:left w:val="nil"/>
              <w:bottom w:val="single" w:sz="4" w:space="0" w:color="auto"/>
              <w:right w:val="single" w:sz="4" w:space="0" w:color="auto"/>
            </w:tcBorders>
            <w:shd w:val="clear" w:color="auto" w:fill="auto"/>
            <w:vAlign w:val="center"/>
          </w:tcPr>
          <w:p w14:paraId="12B7C6AE" w14:textId="77777777" w:rsidR="00577937" w:rsidRDefault="00577937" w:rsidP="003B5FA8">
            <w:pPr>
              <w:widowControl/>
              <w:suppressAutoHyphens w:val="0"/>
              <w:rPr>
                <w:color w:val="000000"/>
                <w:sz w:val="21"/>
                <w:szCs w:val="21"/>
                <w:lang w:eastAsia="tr-TR"/>
              </w:rPr>
            </w:pPr>
            <w:r>
              <w:rPr>
                <w:color w:val="000000"/>
                <w:sz w:val="21"/>
                <w:szCs w:val="21"/>
                <w:lang w:eastAsia="tr-TR"/>
              </w:rPr>
              <w:t>Farklı üniversitelerin burs programlarını (örneğin</w:t>
            </w:r>
            <w:r w:rsidR="00002FCA">
              <w:rPr>
                <w:color w:val="000000"/>
                <w:sz w:val="21"/>
                <w:szCs w:val="21"/>
                <w:lang w:eastAsia="tr-TR"/>
              </w:rPr>
              <w:t>;</w:t>
            </w:r>
            <w:r>
              <w:rPr>
                <w:color w:val="000000"/>
                <w:sz w:val="21"/>
                <w:szCs w:val="21"/>
                <w:lang w:eastAsia="tr-TR"/>
              </w:rPr>
              <w:t xml:space="preserve"> Anadolu </w:t>
            </w:r>
            <w:proofErr w:type="spellStart"/>
            <w:r>
              <w:rPr>
                <w:color w:val="000000"/>
                <w:sz w:val="21"/>
                <w:szCs w:val="21"/>
                <w:lang w:eastAsia="tr-TR"/>
              </w:rPr>
              <w:t>Bursiyerliği</w:t>
            </w:r>
            <w:proofErr w:type="spellEnd"/>
            <w:r>
              <w:rPr>
                <w:color w:val="000000"/>
                <w:sz w:val="21"/>
                <w:szCs w:val="21"/>
                <w:lang w:eastAsia="tr-TR"/>
              </w:rPr>
              <w:t>) kazanmış olan öğrencilerin 12. Sınıf öğrencilerin başvuru süreçlerine destek olmaları (motivasyon mektubu yazma, mülakat stratejileri vb.)</w:t>
            </w:r>
          </w:p>
          <w:p w14:paraId="2F4DCF5D" w14:textId="77777777" w:rsidR="003B5FA8" w:rsidRDefault="003B5FA8" w:rsidP="003B5FA8">
            <w:pPr>
              <w:widowControl/>
              <w:suppressAutoHyphens w:val="0"/>
              <w:rPr>
                <w:color w:val="000000"/>
                <w:sz w:val="21"/>
                <w:szCs w:val="21"/>
                <w:lang w:eastAsia="tr-TR"/>
              </w:rPr>
            </w:pPr>
          </w:p>
          <w:p w14:paraId="5718E791" w14:textId="77777777" w:rsidR="003B5FA8" w:rsidRDefault="003B5FA8" w:rsidP="003B5FA8">
            <w:pPr>
              <w:widowControl/>
              <w:suppressAutoHyphens w:val="0"/>
              <w:rPr>
                <w:color w:val="000000"/>
                <w:sz w:val="21"/>
                <w:szCs w:val="21"/>
                <w:lang w:eastAsia="tr-TR"/>
              </w:rPr>
            </w:pPr>
          </w:p>
          <w:p w14:paraId="71789C22" w14:textId="77777777" w:rsidR="003B5FA8" w:rsidRDefault="003B5FA8" w:rsidP="003B5FA8">
            <w:pPr>
              <w:widowControl/>
              <w:suppressAutoHyphens w:val="0"/>
              <w:rPr>
                <w:color w:val="000000"/>
                <w:sz w:val="21"/>
                <w:szCs w:val="21"/>
                <w:lang w:eastAsia="tr-TR"/>
              </w:rPr>
            </w:pPr>
          </w:p>
          <w:p w14:paraId="3B0ACB39" w14:textId="77777777" w:rsidR="003B5FA8" w:rsidRDefault="003B5FA8" w:rsidP="003B5FA8">
            <w:pPr>
              <w:widowControl/>
              <w:suppressAutoHyphens w:val="0"/>
              <w:rPr>
                <w:color w:val="000000"/>
                <w:sz w:val="21"/>
                <w:szCs w:val="21"/>
                <w:lang w:eastAsia="tr-TR"/>
              </w:rPr>
            </w:pPr>
          </w:p>
          <w:p w14:paraId="282321C0" w14:textId="77777777" w:rsidR="003B5FA8" w:rsidRPr="00744E98" w:rsidRDefault="003B5FA8"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tcPr>
          <w:p w14:paraId="66D286A2" w14:textId="77777777" w:rsidR="00577937" w:rsidRDefault="00577937" w:rsidP="003B5FA8">
            <w:pPr>
              <w:widowControl/>
              <w:suppressAutoHyphens w:val="0"/>
              <w:jc w:val="center"/>
              <w:rPr>
                <w:color w:val="000000"/>
                <w:sz w:val="21"/>
                <w:szCs w:val="21"/>
                <w:lang w:eastAsia="tr-TR"/>
              </w:rPr>
            </w:pPr>
            <w:r>
              <w:rPr>
                <w:color w:val="000000"/>
                <w:sz w:val="21"/>
                <w:szCs w:val="21"/>
                <w:lang w:eastAsia="tr-TR"/>
              </w:rPr>
              <w:t>Rehberlik Servisi, Branş Öğretmenleri</w:t>
            </w:r>
          </w:p>
        </w:tc>
        <w:tc>
          <w:tcPr>
            <w:tcW w:w="2065" w:type="dxa"/>
            <w:tcBorders>
              <w:top w:val="nil"/>
              <w:left w:val="nil"/>
              <w:bottom w:val="single" w:sz="4" w:space="0" w:color="auto"/>
              <w:right w:val="single" w:sz="4" w:space="0" w:color="auto"/>
            </w:tcBorders>
            <w:shd w:val="clear" w:color="auto" w:fill="auto"/>
            <w:vAlign w:val="center"/>
          </w:tcPr>
          <w:p w14:paraId="3583E46C" w14:textId="77777777" w:rsidR="00577937" w:rsidRPr="00682EA3" w:rsidRDefault="00577937"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 xml:space="preserve">Eğitim-Öğretim Yılı </w:t>
            </w:r>
            <w:r>
              <w:rPr>
                <w:color w:val="000000"/>
                <w:sz w:val="21"/>
                <w:szCs w:val="21"/>
                <w:lang w:eastAsia="tr-TR"/>
              </w:rPr>
              <w:t>Sonu</w:t>
            </w:r>
          </w:p>
        </w:tc>
      </w:tr>
      <w:tr w:rsidR="00002FCA" w:rsidRPr="00682EA3" w14:paraId="3EA79882" w14:textId="77777777" w:rsidTr="003B5FA8">
        <w:trPr>
          <w:trHeight w:val="1210"/>
        </w:trPr>
        <w:tc>
          <w:tcPr>
            <w:tcW w:w="416" w:type="dxa"/>
            <w:tcBorders>
              <w:top w:val="nil"/>
              <w:left w:val="single" w:sz="4" w:space="0" w:color="auto"/>
              <w:bottom w:val="single" w:sz="4" w:space="0" w:color="auto"/>
              <w:right w:val="single" w:sz="4" w:space="0" w:color="auto"/>
            </w:tcBorders>
            <w:shd w:val="clear" w:color="auto" w:fill="auto"/>
            <w:vAlign w:val="center"/>
          </w:tcPr>
          <w:p w14:paraId="1527E838" w14:textId="6F92BAA9" w:rsidR="00002FCA" w:rsidRDefault="00E15B3A" w:rsidP="00002FCA">
            <w:pPr>
              <w:widowControl/>
              <w:suppressAutoHyphens w:val="0"/>
              <w:rPr>
                <w:bCs/>
                <w:color w:val="C00000"/>
                <w:sz w:val="21"/>
                <w:szCs w:val="21"/>
                <w:lang w:eastAsia="tr-TR"/>
              </w:rPr>
            </w:pPr>
            <w:r>
              <w:rPr>
                <w:bCs/>
                <w:color w:val="C00000"/>
                <w:sz w:val="21"/>
                <w:szCs w:val="21"/>
                <w:lang w:eastAsia="tr-TR"/>
              </w:rPr>
              <w:t>21</w:t>
            </w:r>
          </w:p>
        </w:tc>
        <w:tc>
          <w:tcPr>
            <w:tcW w:w="1417" w:type="dxa"/>
            <w:tcBorders>
              <w:top w:val="nil"/>
              <w:left w:val="nil"/>
              <w:bottom w:val="single" w:sz="4" w:space="0" w:color="auto"/>
              <w:right w:val="single" w:sz="4" w:space="0" w:color="auto"/>
            </w:tcBorders>
            <w:shd w:val="clear" w:color="auto" w:fill="auto"/>
            <w:vAlign w:val="center"/>
          </w:tcPr>
          <w:p w14:paraId="370463F1" w14:textId="77777777" w:rsidR="00002FCA" w:rsidRDefault="00002FCA" w:rsidP="003B5FA8">
            <w:pPr>
              <w:widowControl/>
              <w:suppressAutoHyphens w:val="0"/>
              <w:rPr>
                <w:color w:val="000000"/>
                <w:sz w:val="21"/>
                <w:szCs w:val="21"/>
                <w:lang w:eastAsia="tr-TR"/>
              </w:rPr>
            </w:pPr>
            <w:r>
              <w:rPr>
                <w:color w:val="000000"/>
                <w:sz w:val="21"/>
                <w:szCs w:val="21"/>
                <w:lang w:eastAsia="tr-TR"/>
              </w:rPr>
              <w:t>Meslek Tanıtımı/ Kariyer Planlama</w:t>
            </w:r>
          </w:p>
        </w:tc>
        <w:tc>
          <w:tcPr>
            <w:tcW w:w="4961" w:type="dxa"/>
            <w:tcBorders>
              <w:top w:val="nil"/>
              <w:left w:val="nil"/>
              <w:bottom w:val="single" w:sz="4" w:space="0" w:color="auto"/>
              <w:right w:val="single" w:sz="4" w:space="0" w:color="auto"/>
            </w:tcBorders>
            <w:shd w:val="clear" w:color="auto" w:fill="auto"/>
            <w:vAlign w:val="center"/>
          </w:tcPr>
          <w:p w14:paraId="3E7AF15A" w14:textId="77777777" w:rsidR="00002FCA" w:rsidRDefault="00002FCA" w:rsidP="003B5FA8">
            <w:pPr>
              <w:widowControl/>
              <w:suppressAutoHyphens w:val="0"/>
              <w:rPr>
                <w:color w:val="000000"/>
                <w:sz w:val="21"/>
                <w:szCs w:val="21"/>
                <w:lang w:eastAsia="tr-TR"/>
              </w:rPr>
            </w:pPr>
            <w:r>
              <w:rPr>
                <w:color w:val="000000"/>
                <w:sz w:val="21"/>
                <w:szCs w:val="21"/>
                <w:lang w:eastAsia="tr-TR"/>
              </w:rPr>
              <w:t>Çeşitli sektörlerde çalışan okulumuz mezun öğrencilerinin okulumuza davet edilip öğrencilerimizle buluşması ve kariyer planlamalarına destek olunması</w:t>
            </w:r>
          </w:p>
        </w:tc>
        <w:tc>
          <w:tcPr>
            <w:tcW w:w="1701" w:type="dxa"/>
            <w:tcBorders>
              <w:top w:val="nil"/>
              <w:left w:val="nil"/>
              <w:bottom w:val="single" w:sz="4" w:space="0" w:color="auto"/>
              <w:right w:val="single" w:sz="4" w:space="0" w:color="auto"/>
            </w:tcBorders>
            <w:shd w:val="clear" w:color="auto" w:fill="auto"/>
            <w:vAlign w:val="center"/>
          </w:tcPr>
          <w:p w14:paraId="0D89CEEF" w14:textId="77777777" w:rsidR="00002FCA" w:rsidRDefault="00002FCA" w:rsidP="003B5FA8">
            <w:pPr>
              <w:widowControl/>
              <w:suppressAutoHyphens w:val="0"/>
              <w:jc w:val="center"/>
              <w:rPr>
                <w:color w:val="000000"/>
                <w:sz w:val="21"/>
                <w:szCs w:val="21"/>
                <w:lang w:eastAsia="tr-TR"/>
              </w:rPr>
            </w:pPr>
            <w:r>
              <w:rPr>
                <w:color w:val="000000"/>
                <w:sz w:val="21"/>
                <w:szCs w:val="21"/>
                <w:lang w:eastAsia="tr-TR"/>
              </w:rPr>
              <w:t>Rehberlik Servisi, Branş Öğretmenleri</w:t>
            </w:r>
          </w:p>
        </w:tc>
        <w:tc>
          <w:tcPr>
            <w:tcW w:w="2065" w:type="dxa"/>
            <w:tcBorders>
              <w:top w:val="nil"/>
              <w:left w:val="nil"/>
              <w:bottom w:val="single" w:sz="4" w:space="0" w:color="auto"/>
              <w:right w:val="single" w:sz="4" w:space="0" w:color="auto"/>
            </w:tcBorders>
            <w:shd w:val="clear" w:color="auto" w:fill="auto"/>
            <w:vAlign w:val="center"/>
          </w:tcPr>
          <w:p w14:paraId="7AD45401" w14:textId="77777777" w:rsidR="00002FCA" w:rsidRPr="00682EA3" w:rsidRDefault="001568E5"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r w:rsidR="00590D0F" w:rsidRPr="00682EA3" w14:paraId="121C2E5F" w14:textId="77777777" w:rsidTr="003B5FA8">
        <w:trPr>
          <w:trHeight w:val="1564"/>
        </w:trPr>
        <w:tc>
          <w:tcPr>
            <w:tcW w:w="416" w:type="dxa"/>
            <w:tcBorders>
              <w:top w:val="nil"/>
              <w:left w:val="single" w:sz="4" w:space="0" w:color="auto"/>
              <w:bottom w:val="single" w:sz="4" w:space="0" w:color="auto"/>
              <w:right w:val="single" w:sz="4" w:space="0" w:color="auto"/>
            </w:tcBorders>
            <w:shd w:val="clear" w:color="auto" w:fill="auto"/>
            <w:vAlign w:val="center"/>
          </w:tcPr>
          <w:p w14:paraId="093BA025" w14:textId="5A472328" w:rsidR="00590D0F" w:rsidRDefault="00590D0F" w:rsidP="006D42A8">
            <w:pPr>
              <w:widowControl/>
              <w:suppressAutoHyphens w:val="0"/>
              <w:rPr>
                <w:bCs/>
                <w:color w:val="C00000"/>
                <w:sz w:val="21"/>
                <w:szCs w:val="21"/>
                <w:lang w:eastAsia="tr-TR"/>
              </w:rPr>
            </w:pPr>
            <w:r>
              <w:rPr>
                <w:bCs/>
                <w:color w:val="C00000"/>
                <w:sz w:val="21"/>
                <w:szCs w:val="21"/>
                <w:lang w:eastAsia="tr-TR"/>
              </w:rPr>
              <w:t>2</w:t>
            </w:r>
            <w:r w:rsidR="00E15B3A">
              <w:rPr>
                <w:bCs/>
                <w:color w:val="C00000"/>
                <w:sz w:val="21"/>
                <w:szCs w:val="21"/>
                <w:lang w:eastAsia="tr-TR"/>
              </w:rPr>
              <w:t>2</w:t>
            </w:r>
          </w:p>
        </w:tc>
        <w:tc>
          <w:tcPr>
            <w:tcW w:w="1417" w:type="dxa"/>
            <w:tcBorders>
              <w:top w:val="nil"/>
              <w:left w:val="nil"/>
              <w:bottom w:val="single" w:sz="4" w:space="0" w:color="auto"/>
              <w:right w:val="single" w:sz="4" w:space="0" w:color="auto"/>
            </w:tcBorders>
            <w:shd w:val="clear" w:color="auto" w:fill="auto"/>
            <w:vAlign w:val="center"/>
          </w:tcPr>
          <w:p w14:paraId="4F7B662F" w14:textId="77777777" w:rsidR="00590D0F" w:rsidRDefault="00B42BFC" w:rsidP="003B5FA8">
            <w:pPr>
              <w:widowControl/>
              <w:suppressAutoHyphens w:val="0"/>
              <w:rPr>
                <w:color w:val="000000"/>
                <w:sz w:val="21"/>
                <w:szCs w:val="21"/>
                <w:lang w:eastAsia="tr-TR"/>
              </w:rPr>
            </w:pPr>
            <w:proofErr w:type="spellStart"/>
            <w:r>
              <w:rPr>
                <w:color w:val="000000"/>
                <w:sz w:val="21"/>
                <w:szCs w:val="21"/>
                <w:lang w:eastAsia="tr-TR"/>
              </w:rPr>
              <w:t>Hazırbulunuşluk</w:t>
            </w:r>
            <w:proofErr w:type="spellEnd"/>
            <w:r>
              <w:rPr>
                <w:color w:val="000000"/>
                <w:sz w:val="21"/>
                <w:szCs w:val="21"/>
                <w:lang w:eastAsia="tr-TR"/>
              </w:rPr>
              <w:t xml:space="preserve"> Sınavları</w:t>
            </w:r>
          </w:p>
        </w:tc>
        <w:tc>
          <w:tcPr>
            <w:tcW w:w="4961" w:type="dxa"/>
            <w:tcBorders>
              <w:top w:val="nil"/>
              <w:left w:val="nil"/>
              <w:bottom w:val="single" w:sz="4" w:space="0" w:color="auto"/>
              <w:right w:val="single" w:sz="4" w:space="0" w:color="auto"/>
            </w:tcBorders>
            <w:shd w:val="clear" w:color="auto" w:fill="auto"/>
            <w:vAlign w:val="center"/>
          </w:tcPr>
          <w:p w14:paraId="4C0C027F" w14:textId="77777777" w:rsidR="00590D0F" w:rsidRDefault="00B42BFC" w:rsidP="003B5FA8">
            <w:pPr>
              <w:widowControl/>
              <w:suppressAutoHyphens w:val="0"/>
              <w:rPr>
                <w:color w:val="000000"/>
                <w:sz w:val="21"/>
                <w:szCs w:val="21"/>
                <w:lang w:eastAsia="tr-TR"/>
              </w:rPr>
            </w:pPr>
            <w:r>
              <w:rPr>
                <w:color w:val="000000"/>
                <w:sz w:val="21"/>
                <w:szCs w:val="21"/>
                <w:lang w:eastAsia="tr-TR"/>
              </w:rPr>
              <w:t xml:space="preserve">Her sınıf düzeyinde kazanım değerlendirme sınavları ile öğrencilerin </w:t>
            </w:r>
            <w:proofErr w:type="spellStart"/>
            <w:r>
              <w:rPr>
                <w:color w:val="000000"/>
                <w:sz w:val="21"/>
                <w:szCs w:val="21"/>
                <w:lang w:eastAsia="tr-TR"/>
              </w:rPr>
              <w:t>hazırbulunuşluk</w:t>
            </w:r>
            <w:proofErr w:type="spellEnd"/>
            <w:r>
              <w:rPr>
                <w:color w:val="000000"/>
                <w:sz w:val="21"/>
                <w:szCs w:val="21"/>
                <w:lang w:eastAsia="tr-TR"/>
              </w:rPr>
              <w:t xml:space="preserve"> düzeylerinin ölçülmesi, öğrenme kayıplarının tespiti ve giderilmesine yönelik çalışmaların gerçekleştirilmesi</w:t>
            </w:r>
          </w:p>
        </w:tc>
        <w:tc>
          <w:tcPr>
            <w:tcW w:w="1701" w:type="dxa"/>
            <w:tcBorders>
              <w:top w:val="nil"/>
              <w:left w:val="nil"/>
              <w:bottom w:val="single" w:sz="4" w:space="0" w:color="auto"/>
              <w:right w:val="single" w:sz="4" w:space="0" w:color="auto"/>
            </w:tcBorders>
            <w:shd w:val="clear" w:color="auto" w:fill="auto"/>
            <w:vAlign w:val="center"/>
          </w:tcPr>
          <w:p w14:paraId="03C8B1C9" w14:textId="77777777" w:rsidR="00590D0F" w:rsidRDefault="00B42BFC" w:rsidP="003B5FA8">
            <w:pPr>
              <w:widowControl/>
              <w:suppressAutoHyphens w:val="0"/>
              <w:jc w:val="center"/>
              <w:rPr>
                <w:color w:val="000000"/>
                <w:sz w:val="21"/>
                <w:szCs w:val="21"/>
                <w:lang w:eastAsia="tr-TR"/>
              </w:rPr>
            </w:pPr>
            <w:r>
              <w:rPr>
                <w:color w:val="000000"/>
                <w:sz w:val="21"/>
                <w:szCs w:val="21"/>
                <w:lang w:eastAsia="tr-TR"/>
              </w:rPr>
              <w:t>Branş Öğretmenleri, Okul İdaresi</w:t>
            </w:r>
          </w:p>
        </w:tc>
        <w:tc>
          <w:tcPr>
            <w:tcW w:w="2065" w:type="dxa"/>
            <w:tcBorders>
              <w:top w:val="nil"/>
              <w:left w:val="nil"/>
              <w:bottom w:val="single" w:sz="4" w:space="0" w:color="auto"/>
              <w:right w:val="single" w:sz="4" w:space="0" w:color="auto"/>
            </w:tcBorders>
            <w:shd w:val="clear" w:color="auto" w:fill="auto"/>
            <w:vAlign w:val="center"/>
          </w:tcPr>
          <w:p w14:paraId="455911DC" w14:textId="77777777" w:rsidR="003B5FA8" w:rsidRDefault="00B42BFC" w:rsidP="003B5FA8">
            <w:pPr>
              <w:widowControl/>
              <w:suppressAutoHyphens w:val="0"/>
              <w:jc w:val="center"/>
              <w:rPr>
                <w:color w:val="000000"/>
                <w:sz w:val="21"/>
                <w:szCs w:val="21"/>
                <w:lang w:eastAsia="tr-TR"/>
              </w:rPr>
            </w:pPr>
            <w:r>
              <w:rPr>
                <w:color w:val="000000"/>
                <w:sz w:val="21"/>
                <w:szCs w:val="21"/>
                <w:lang w:eastAsia="tr-TR"/>
              </w:rPr>
              <w:t>Eylül</w:t>
            </w:r>
          </w:p>
          <w:p w14:paraId="050EF45A" w14:textId="77777777" w:rsidR="00590D0F" w:rsidRDefault="00B42BFC" w:rsidP="003B5FA8">
            <w:pPr>
              <w:widowControl/>
              <w:suppressAutoHyphens w:val="0"/>
              <w:jc w:val="center"/>
              <w:rPr>
                <w:color w:val="000000"/>
                <w:sz w:val="21"/>
                <w:szCs w:val="21"/>
                <w:lang w:eastAsia="tr-TR"/>
              </w:rPr>
            </w:pPr>
            <w:r>
              <w:rPr>
                <w:color w:val="000000"/>
                <w:sz w:val="21"/>
                <w:szCs w:val="21"/>
                <w:lang w:eastAsia="tr-TR"/>
              </w:rPr>
              <w:t>-Ekim</w:t>
            </w:r>
          </w:p>
          <w:p w14:paraId="29C0C27D" w14:textId="77777777" w:rsidR="003B5FA8" w:rsidRDefault="003B5FA8" w:rsidP="003B5FA8">
            <w:pPr>
              <w:widowControl/>
              <w:suppressAutoHyphens w:val="0"/>
              <w:jc w:val="center"/>
              <w:rPr>
                <w:color w:val="000000"/>
                <w:sz w:val="21"/>
                <w:szCs w:val="21"/>
                <w:lang w:eastAsia="tr-TR"/>
              </w:rPr>
            </w:pPr>
          </w:p>
          <w:p w14:paraId="62F20C2D" w14:textId="77777777" w:rsidR="003B5FA8" w:rsidRDefault="003B5FA8" w:rsidP="003B5FA8">
            <w:pPr>
              <w:widowControl/>
              <w:suppressAutoHyphens w:val="0"/>
              <w:jc w:val="center"/>
              <w:rPr>
                <w:color w:val="000000"/>
                <w:sz w:val="21"/>
                <w:szCs w:val="21"/>
                <w:lang w:eastAsia="tr-TR"/>
              </w:rPr>
            </w:pPr>
          </w:p>
          <w:p w14:paraId="7ACA0139" w14:textId="77777777" w:rsidR="003B5FA8" w:rsidRDefault="003B5FA8" w:rsidP="003B5FA8">
            <w:pPr>
              <w:widowControl/>
              <w:suppressAutoHyphens w:val="0"/>
              <w:jc w:val="center"/>
              <w:rPr>
                <w:color w:val="000000"/>
                <w:sz w:val="21"/>
                <w:szCs w:val="21"/>
                <w:lang w:eastAsia="tr-TR"/>
              </w:rPr>
            </w:pPr>
          </w:p>
          <w:p w14:paraId="329DD09C" w14:textId="77777777" w:rsidR="003B5FA8" w:rsidRDefault="003B5FA8" w:rsidP="003B5FA8">
            <w:pPr>
              <w:widowControl/>
              <w:suppressAutoHyphens w:val="0"/>
              <w:jc w:val="center"/>
              <w:rPr>
                <w:color w:val="000000"/>
                <w:sz w:val="21"/>
                <w:szCs w:val="21"/>
                <w:lang w:eastAsia="tr-TR"/>
              </w:rPr>
            </w:pPr>
          </w:p>
          <w:p w14:paraId="6B58AF89" w14:textId="77777777" w:rsidR="003B5FA8" w:rsidRDefault="003B5FA8" w:rsidP="003B5FA8">
            <w:pPr>
              <w:widowControl/>
              <w:suppressAutoHyphens w:val="0"/>
              <w:jc w:val="center"/>
              <w:rPr>
                <w:color w:val="000000"/>
                <w:sz w:val="21"/>
                <w:szCs w:val="21"/>
                <w:lang w:eastAsia="tr-TR"/>
              </w:rPr>
            </w:pPr>
          </w:p>
          <w:p w14:paraId="445303D2" w14:textId="77777777" w:rsidR="003B5FA8" w:rsidRDefault="003B5FA8" w:rsidP="003B5FA8">
            <w:pPr>
              <w:widowControl/>
              <w:suppressAutoHyphens w:val="0"/>
              <w:jc w:val="center"/>
              <w:rPr>
                <w:color w:val="000000"/>
                <w:sz w:val="21"/>
                <w:szCs w:val="21"/>
                <w:lang w:eastAsia="tr-TR"/>
              </w:rPr>
            </w:pPr>
          </w:p>
          <w:p w14:paraId="3FC65C3E" w14:textId="77777777" w:rsidR="003B5FA8" w:rsidRDefault="003B5FA8" w:rsidP="003B5FA8">
            <w:pPr>
              <w:widowControl/>
              <w:suppressAutoHyphens w:val="0"/>
              <w:jc w:val="center"/>
              <w:rPr>
                <w:color w:val="000000"/>
                <w:sz w:val="21"/>
                <w:szCs w:val="21"/>
                <w:lang w:eastAsia="tr-TR"/>
              </w:rPr>
            </w:pPr>
          </w:p>
          <w:p w14:paraId="37CD7EE8" w14:textId="77777777" w:rsidR="003B5FA8" w:rsidRDefault="003B5FA8" w:rsidP="003B5FA8">
            <w:pPr>
              <w:widowControl/>
              <w:suppressAutoHyphens w:val="0"/>
              <w:jc w:val="center"/>
              <w:rPr>
                <w:color w:val="000000"/>
                <w:sz w:val="21"/>
                <w:szCs w:val="21"/>
                <w:lang w:eastAsia="tr-TR"/>
              </w:rPr>
            </w:pPr>
          </w:p>
          <w:p w14:paraId="618A4F97" w14:textId="77777777" w:rsidR="003B5FA8" w:rsidRPr="00682EA3" w:rsidRDefault="003B5FA8" w:rsidP="003B5FA8">
            <w:pPr>
              <w:widowControl/>
              <w:suppressAutoHyphens w:val="0"/>
              <w:jc w:val="center"/>
              <w:rPr>
                <w:color w:val="000000"/>
                <w:sz w:val="21"/>
                <w:szCs w:val="21"/>
                <w:lang w:eastAsia="tr-TR"/>
              </w:rPr>
            </w:pPr>
          </w:p>
        </w:tc>
      </w:tr>
      <w:tr w:rsidR="00590D0F" w:rsidRPr="00682EA3" w14:paraId="226F0DC5" w14:textId="77777777" w:rsidTr="003B5FA8">
        <w:trPr>
          <w:trHeight w:val="2058"/>
        </w:trPr>
        <w:tc>
          <w:tcPr>
            <w:tcW w:w="416" w:type="dxa"/>
            <w:tcBorders>
              <w:top w:val="nil"/>
              <w:left w:val="single" w:sz="4" w:space="0" w:color="auto"/>
              <w:bottom w:val="single" w:sz="4" w:space="0" w:color="auto"/>
              <w:right w:val="single" w:sz="4" w:space="0" w:color="auto"/>
            </w:tcBorders>
            <w:shd w:val="clear" w:color="auto" w:fill="auto"/>
            <w:vAlign w:val="center"/>
          </w:tcPr>
          <w:p w14:paraId="06E6EF52" w14:textId="404D85D7" w:rsidR="00590D0F" w:rsidRDefault="00590D0F" w:rsidP="006D42A8">
            <w:pPr>
              <w:widowControl/>
              <w:suppressAutoHyphens w:val="0"/>
              <w:rPr>
                <w:bCs/>
                <w:color w:val="C00000"/>
                <w:sz w:val="21"/>
                <w:szCs w:val="21"/>
                <w:lang w:eastAsia="tr-TR"/>
              </w:rPr>
            </w:pPr>
            <w:r>
              <w:rPr>
                <w:bCs/>
                <w:color w:val="C00000"/>
                <w:sz w:val="21"/>
                <w:szCs w:val="21"/>
                <w:lang w:eastAsia="tr-TR"/>
              </w:rPr>
              <w:t>2</w:t>
            </w:r>
            <w:r w:rsidR="00E15B3A">
              <w:rPr>
                <w:bCs/>
                <w:color w:val="C00000"/>
                <w:sz w:val="21"/>
                <w:szCs w:val="21"/>
                <w:lang w:eastAsia="tr-TR"/>
              </w:rPr>
              <w:t>3</w:t>
            </w:r>
          </w:p>
        </w:tc>
        <w:tc>
          <w:tcPr>
            <w:tcW w:w="1417" w:type="dxa"/>
            <w:tcBorders>
              <w:top w:val="nil"/>
              <w:left w:val="nil"/>
              <w:bottom w:val="single" w:sz="4" w:space="0" w:color="auto"/>
              <w:right w:val="single" w:sz="4" w:space="0" w:color="auto"/>
            </w:tcBorders>
            <w:shd w:val="clear" w:color="auto" w:fill="auto"/>
            <w:vAlign w:val="center"/>
          </w:tcPr>
          <w:p w14:paraId="6477C58C" w14:textId="77777777" w:rsidR="00590D0F" w:rsidRDefault="00383128" w:rsidP="003B5FA8">
            <w:pPr>
              <w:widowControl/>
              <w:suppressAutoHyphens w:val="0"/>
              <w:rPr>
                <w:color w:val="000000"/>
                <w:sz w:val="21"/>
                <w:szCs w:val="21"/>
                <w:lang w:eastAsia="tr-TR"/>
              </w:rPr>
            </w:pPr>
            <w:r w:rsidRPr="00383128">
              <w:rPr>
                <w:color w:val="000000"/>
                <w:sz w:val="21"/>
                <w:szCs w:val="21"/>
                <w:lang w:eastAsia="tr-TR"/>
              </w:rPr>
              <w:t>Öğrenciler</w:t>
            </w:r>
            <w:r>
              <w:rPr>
                <w:color w:val="000000"/>
                <w:sz w:val="21"/>
                <w:szCs w:val="21"/>
                <w:lang w:eastAsia="tr-TR"/>
              </w:rPr>
              <w:t>in</w:t>
            </w:r>
            <w:r w:rsidRPr="00383128">
              <w:rPr>
                <w:color w:val="000000"/>
                <w:sz w:val="21"/>
                <w:szCs w:val="21"/>
                <w:lang w:eastAsia="tr-TR"/>
              </w:rPr>
              <w:t xml:space="preserve"> uygun ders </w:t>
            </w:r>
            <w:r>
              <w:rPr>
                <w:color w:val="000000"/>
                <w:sz w:val="21"/>
                <w:szCs w:val="21"/>
                <w:lang w:eastAsia="tr-TR"/>
              </w:rPr>
              <w:t>kaynaklarına erişimini arttırmak</w:t>
            </w:r>
            <w:r w:rsidR="001568E5">
              <w:rPr>
                <w:color w:val="000000"/>
                <w:sz w:val="21"/>
                <w:szCs w:val="21"/>
                <w:lang w:eastAsia="tr-TR"/>
              </w:rPr>
              <w:t xml:space="preserve"> ve başarılarını desteklemek</w:t>
            </w:r>
          </w:p>
        </w:tc>
        <w:tc>
          <w:tcPr>
            <w:tcW w:w="4961" w:type="dxa"/>
            <w:tcBorders>
              <w:top w:val="nil"/>
              <w:left w:val="nil"/>
              <w:bottom w:val="single" w:sz="4" w:space="0" w:color="auto"/>
              <w:right w:val="single" w:sz="4" w:space="0" w:color="auto"/>
            </w:tcBorders>
            <w:shd w:val="clear" w:color="auto" w:fill="auto"/>
            <w:vAlign w:val="center"/>
          </w:tcPr>
          <w:p w14:paraId="61E284DE" w14:textId="77777777" w:rsidR="00590D0F" w:rsidRDefault="001568E5" w:rsidP="003B5FA8">
            <w:pPr>
              <w:widowControl/>
              <w:suppressAutoHyphens w:val="0"/>
              <w:rPr>
                <w:color w:val="000000"/>
                <w:sz w:val="21"/>
                <w:szCs w:val="21"/>
                <w:lang w:eastAsia="tr-TR"/>
              </w:rPr>
            </w:pPr>
            <w:r>
              <w:rPr>
                <w:color w:val="000000"/>
                <w:sz w:val="21"/>
                <w:szCs w:val="21"/>
                <w:lang w:eastAsia="tr-TR"/>
              </w:rPr>
              <w:t>İhtiyacı olan öğrencilerin kullanabileceği kitapların bulunduğu bir köşenin okul pansiyonunda oluşturulması ve belletici öğretmenlerin pansiyondaki öğrencilerle bire bir soru çözümü yapması</w:t>
            </w:r>
          </w:p>
          <w:p w14:paraId="4A101FE6" w14:textId="77777777" w:rsidR="003B5FA8" w:rsidRDefault="003B5FA8" w:rsidP="003B5FA8">
            <w:pPr>
              <w:widowControl/>
              <w:suppressAutoHyphens w:val="0"/>
              <w:rPr>
                <w:color w:val="000000"/>
                <w:sz w:val="21"/>
                <w:szCs w:val="21"/>
                <w:lang w:eastAsia="tr-TR"/>
              </w:rPr>
            </w:pPr>
          </w:p>
          <w:p w14:paraId="67A49FEE" w14:textId="77777777" w:rsidR="003B5FA8" w:rsidRDefault="003B5FA8" w:rsidP="003B5FA8">
            <w:pPr>
              <w:widowControl/>
              <w:suppressAutoHyphens w:val="0"/>
              <w:rPr>
                <w:color w:val="000000"/>
                <w:sz w:val="21"/>
                <w:szCs w:val="21"/>
                <w:lang w:eastAsia="tr-TR"/>
              </w:rPr>
            </w:pPr>
          </w:p>
          <w:p w14:paraId="31986473" w14:textId="77777777" w:rsidR="003B5FA8" w:rsidRDefault="003B5FA8" w:rsidP="003B5FA8">
            <w:pPr>
              <w:widowControl/>
              <w:suppressAutoHyphens w:val="0"/>
              <w:rPr>
                <w:color w:val="000000"/>
                <w:sz w:val="21"/>
                <w:szCs w:val="21"/>
                <w:lang w:eastAsia="tr-TR"/>
              </w:rPr>
            </w:pPr>
          </w:p>
          <w:p w14:paraId="3E525456" w14:textId="77777777" w:rsidR="003B5FA8" w:rsidRDefault="003B5FA8" w:rsidP="003B5FA8">
            <w:pPr>
              <w:widowControl/>
              <w:suppressAutoHyphens w:val="0"/>
              <w:rPr>
                <w:color w:val="000000"/>
                <w:sz w:val="21"/>
                <w:szCs w:val="21"/>
                <w:lang w:eastAsia="tr-TR"/>
              </w:rPr>
            </w:pPr>
          </w:p>
          <w:p w14:paraId="777A48CC" w14:textId="77777777" w:rsidR="003B5FA8" w:rsidRDefault="003B5FA8"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tcPr>
          <w:p w14:paraId="2947A6FB" w14:textId="77777777" w:rsidR="00590D0F" w:rsidRDefault="001568E5" w:rsidP="003B5FA8">
            <w:pPr>
              <w:widowControl/>
              <w:suppressAutoHyphens w:val="0"/>
              <w:jc w:val="center"/>
              <w:rPr>
                <w:color w:val="000000"/>
                <w:sz w:val="21"/>
                <w:szCs w:val="21"/>
                <w:lang w:eastAsia="tr-TR"/>
              </w:rPr>
            </w:pPr>
            <w:r>
              <w:rPr>
                <w:color w:val="000000"/>
                <w:sz w:val="21"/>
                <w:szCs w:val="21"/>
                <w:lang w:eastAsia="tr-TR"/>
              </w:rPr>
              <w:t>Belletici Öğretmenler, Pansiyondan Sorumlu Müdür Yardımcısı</w:t>
            </w:r>
          </w:p>
        </w:tc>
        <w:tc>
          <w:tcPr>
            <w:tcW w:w="2065" w:type="dxa"/>
            <w:tcBorders>
              <w:top w:val="nil"/>
              <w:left w:val="nil"/>
              <w:bottom w:val="single" w:sz="4" w:space="0" w:color="auto"/>
              <w:right w:val="single" w:sz="4" w:space="0" w:color="auto"/>
            </w:tcBorders>
            <w:shd w:val="clear" w:color="auto" w:fill="auto"/>
            <w:vAlign w:val="center"/>
          </w:tcPr>
          <w:p w14:paraId="3CDDC22D" w14:textId="77777777" w:rsidR="00590D0F" w:rsidRPr="00682EA3" w:rsidRDefault="001568E5"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r w:rsidR="00590D0F" w:rsidRPr="00682EA3" w14:paraId="754E1499" w14:textId="77777777" w:rsidTr="003B5FA8">
        <w:trPr>
          <w:trHeight w:val="1908"/>
        </w:trPr>
        <w:tc>
          <w:tcPr>
            <w:tcW w:w="416" w:type="dxa"/>
            <w:tcBorders>
              <w:top w:val="nil"/>
              <w:left w:val="single" w:sz="4" w:space="0" w:color="auto"/>
              <w:bottom w:val="single" w:sz="4" w:space="0" w:color="auto"/>
              <w:right w:val="single" w:sz="4" w:space="0" w:color="auto"/>
            </w:tcBorders>
            <w:shd w:val="clear" w:color="auto" w:fill="auto"/>
            <w:vAlign w:val="center"/>
          </w:tcPr>
          <w:p w14:paraId="592595E8" w14:textId="1D55B8E6" w:rsidR="00590D0F" w:rsidRDefault="00590D0F" w:rsidP="006D42A8">
            <w:pPr>
              <w:widowControl/>
              <w:suppressAutoHyphens w:val="0"/>
              <w:rPr>
                <w:bCs/>
                <w:color w:val="C00000"/>
                <w:sz w:val="21"/>
                <w:szCs w:val="21"/>
                <w:lang w:eastAsia="tr-TR"/>
              </w:rPr>
            </w:pPr>
            <w:r>
              <w:rPr>
                <w:bCs/>
                <w:color w:val="C00000"/>
                <w:sz w:val="21"/>
                <w:szCs w:val="21"/>
                <w:lang w:eastAsia="tr-TR"/>
              </w:rPr>
              <w:lastRenderedPageBreak/>
              <w:t>2</w:t>
            </w:r>
            <w:r w:rsidR="00E15B3A">
              <w:rPr>
                <w:bCs/>
                <w:color w:val="C00000"/>
                <w:sz w:val="21"/>
                <w:szCs w:val="21"/>
                <w:lang w:eastAsia="tr-TR"/>
              </w:rPr>
              <w:t>4</w:t>
            </w:r>
          </w:p>
        </w:tc>
        <w:tc>
          <w:tcPr>
            <w:tcW w:w="1417" w:type="dxa"/>
            <w:tcBorders>
              <w:top w:val="nil"/>
              <w:left w:val="nil"/>
              <w:bottom w:val="single" w:sz="4" w:space="0" w:color="auto"/>
              <w:right w:val="single" w:sz="4" w:space="0" w:color="auto"/>
            </w:tcBorders>
            <w:shd w:val="clear" w:color="auto" w:fill="auto"/>
            <w:vAlign w:val="center"/>
          </w:tcPr>
          <w:p w14:paraId="11F4D90C" w14:textId="77777777" w:rsidR="00590D0F" w:rsidRDefault="001568E5" w:rsidP="003B5FA8">
            <w:pPr>
              <w:widowControl/>
              <w:suppressAutoHyphens w:val="0"/>
              <w:rPr>
                <w:color w:val="000000"/>
                <w:sz w:val="21"/>
                <w:szCs w:val="21"/>
                <w:lang w:eastAsia="tr-TR"/>
              </w:rPr>
            </w:pPr>
            <w:r w:rsidRPr="001568E5">
              <w:rPr>
                <w:color w:val="000000"/>
                <w:sz w:val="21"/>
                <w:szCs w:val="21"/>
                <w:lang w:eastAsia="tr-TR"/>
              </w:rPr>
              <w:t>Öğrencilerin YKS ye hazırlık süreçlerini dijital platformlarla desteklemek</w:t>
            </w:r>
          </w:p>
        </w:tc>
        <w:tc>
          <w:tcPr>
            <w:tcW w:w="4961" w:type="dxa"/>
            <w:tcBorders>
              <w:top w:val="nil"/>
              <w:left w:val="nil"/>
              <w:bottom w:val="single" w:sz="4" w:space="0" w:color="auto"/>
              <w:right w:val="single" w:sz="4" w:space="0" w:color="auto"/>
            </w:tcBorders>
            <w:shd w:val="clear" w:color="auto" w:fill="auto"/>
            <w:vAlign w:val="center"/>
          </w:tcPr>
          <w:p w14:paraId="79376D2F" w14:textId="77777777" w:rsidR="00590D0F" w:rsidRDefault="001568E5" w:rsidP="003B5FA8">
            <w:pPr>
              <w:widowControl/>
              <w:suppressAutoHyphens w:val="0"/>
              <w:rPr>
                <w:color w:val="000000"/>
                <w:sz w:val="21"/>
                <w:szCs w:val="21"/>
                <w:lang w:eastAsia="tr-TR"/>
              </w:rPr>
            </w:pPr>
            <w:r w:rsidRPr="001568E5">
              <w:rPr>
                <w:color w:val="000000"/>
                <w:sz w:val="21"/>
                <w:szCs w:val="21"/>
                <w:lang w:eastAsia="tr-TR"/>
              </w:rPr>
              <w:t>EBA A</w:t>
            </w:r>
            <w:r>
              <w:rPr>
                <w:color w:val="000000"/>
                <w:sz w:val="21"/>
                <w:szCs w:val="21"/>
                <w:lang w:eastAsia="tr-TR"/>
              </w:rPr>
              <w:t>kademik Destek Programı, OGM Materyal,  3 Adımda TYT Soru Bankası Mobil Uygulaması Tanıtımı</w:t>
            </w:r>
          </w:p>
          <w:p w14:paraId="5E649D62" w14:textId="77777777" w:rsidR="003B5FA8" w:rsidRDefault="003B5FA8" w:rsidP="003B5FA8">
            <w:pPr>
              <w:widowControl/>
              <w:suppressAutoHyphens w:val="0"/>
              <w:rPr>
                <w:color w:val="000000"/>
                <w:sz w:val="21"/>
                <w:szCs w:val="21"/>
                <w:lang w:eastAsia="tr-TR"/>
              </w:rPr>
            </w:pPr>
          </w:p>
          <w:p w14:paraId="54F69570" w14:textId="77777777" w:rsidR="003B5FA8" w:rsidRDefault="003B5FA8" w:rsidP="003B5FA8">
            <w:pPr>
              <w:widowControl/>
              <w:suppressAutoHyphens w:val="0"/>
              <w:rPr>
                <w:color w:val="000000"/>
                <w:sz w:val="21"/>
                <w:szCs w:val="21"/>
                <w:lang w:eastAsia="tr-TR"/>
              </w:rPr>
            </w:pPr>
          </w:p>
          <w:p w14:paraId="12CFC58D" w14:textId="77777777" w:rsidR="003B5FA8" w:rsidRDefault="003B5FA8" w:rsidP="003B5FA8">
            <w:pPr>
              <w:widowControl/>
              <w:suppressAutoHyphens w:val="0"/>
              <w:rPr>
                <w:color w:val="000000"/>
                <w:sz w:val="21"/>
                <w:szCs w:val="21"/>
                <w:lang w:eastAsia="tr-TR"/>
              </w:rPr>
            </w:pPr>
          </w:p>
          <w:p w14:paraId="47DA8039" w14:textId="77777777" w:rsidR="003B5FA8" w:rsidRDefault="003B5FA8" w:rsidP="003B5FA8">
            <w:pPr>
              <w:widowControl/>
              <w:suppressAutoHyphens w:val="0"/>
              <w:rPr>
                <w:color w:val="000000"/>
                <w:sz w:val="21"/>
                <w:szCs w:val="21"/>
                <w:lang w:eastAsia="tr-TR"/>
              </w:rPr>
            </w:pPr>
          </w:p>
          <w:p w14:paraId="2475E7EB" w14:textId="77777777" w:rsidR="003B5FA8" w:rsidRDefault="003B5FA8" w:rsidP="003B5FA8">
            <w:pPr>
              <w:widowControl/>
              <w:suppressAutoHyphens w:val="0"/>
              <w:rPr>
                <w:color w:val="000000"/>
                <w:sz w:val="21"/>
                <w:szCs w:val="21"/>
                <w:lang w:eastAsia="tr-TR"/>
              </w:rPr>
            </w:pPr>
          </w:p>
          <w:p w14:paraId="5A4EFAB6" w14:textId="77777777" w:rsidR="003B5FA8" w:rsidRDefault="003B5FA8" w:rsidP="003B5FA8">
            <w:pPr>
              <w:widowControl/>
              <w:suppressAutoHyphens w:val="0"/>
              <w:rPr>
                <w:color w:val="000000"/>
                <w:sz w:val="21"/>
                <w:szCs w:val="21"/>
                <w:lang w:eastAsia="tr-TR"/>
              </w:rPr>
            </w:pPr>
          </w:p>
        </w:tc>
        <w:tc>
          <w:tcPr>
            <w:tcW w:w="1701" w:type="dxa"/>
            <w:tcBorders>
              <w:top w:val="nil"/>
              <w:left w:val="nil"/>
              <w:bottom w:val="single" w:sz="4" w:space="0" w:color="auto"/>
              <w:right w:val="single" w:sz="4" w:space="0" w:color="auto"/>
            </w:tcBorders>
            <w:shd w:val="clear" w:color="auto" w:fill="auto"/>
            <w:vAlign w:val="center"/>
          </w:tcPr>
          <w:p w14:paraId="22F4F7E1" w14:textId="77777777" w:rsidR="00590D0F" w:rsidRDefault="001568E5" w:rsidP="003B5FA8">
            <w:pPr>
              <w:widowControl/>
              <w:suppressAutoHyphens w:val="0"/>
              <w:jc w:val="center"/>
              <w:rPr>
                <w:color w:val="000000"/>
                <w:sz w:val="21"/>
                <w:szCs w:val="21"/>
                <w:lang w:eastAsia="tr-TR"/>
              </w:rPr>
            </w:pPr>
            <w:r>
              <w:rPr>
                <w:color w:val="000000"/>
                <w:sz w:val="21"/>
                <w:szCs w:val="21"/>
                <w:lang w:eastAsia="tr-TR"/>
              </w:rPr>
              <w:t>Bilişim Teknolojileri Rehber Öğretmeni,                Okul İdaresi</w:t>
            </w:r>
          </w:p>
        </w:tc>
        <w:tc>
          <w:tcPr>
            <w:tcW w:w="2065" w:type="dxa"/>
            <w:tcBorders>
              <w:top w:val="nil"/>
              <w:left w:val="nil"/>
              <w:bottom w:val="single" w:sz="4" w:space="0" w:color="auto"/>
              <w:right w:val="single" w:sz="4" w:space="0" w:color="auto"/>
            </w:tcBorders>
            <w:shd w:val="clear" w:color="auto" w:fill="auto"/>
            <w:vAlign w:val="center"/>
          </w:tcPr>
          <w:p w14:paraId="2AD62B76" w14:textId="77777777" w:rsidR="00590D0F" w:rsidRPr="00682EA3" w:rsidRDefault="001568E5"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r w:rsidR="00383128" w:rsidRPr="00682EA3" w14:paraId="0F885972" w14:textId="77777777" w:rsidTr="003B5FA8">
        <w:trPr>
          <w:trHeight w:val="1560"/>
        </w:trPr>
        <w:tc>
          <w:tcPr>
            <w:tcW w:w="416" w:type="dxa"/>
            <w:tcBorders>
              <w:top w:val="nil"/>
              <w:left w:val="single" w:sz="4" w:space="0" w:color="auto"/>
              <w:bottom w:val="single" w:sz="4" w:space="0" w:color="auto"/>
              <w:right w:val="single" w:sz="4" w:space="0" w:color="auto"/>
            </w:tcBorders>
            <w:shd w:val="clear" w:color="auto" w:fill="auto"/>
            <w:vAlign w:val="center"/>
          </w:tcPr>
          <w:p w14:paraId="7EF9D17B" w14:textId="18E56B79" w:rsidR="00383128" w:rsidRDefault="001568E5" w:rsidP="006D42A8">
            <w:pPr>
              <w:widowControl/>
              <w:suppressAutoHyphens w:val="0"/>
              <w:rPr>
                <w:bCs/>
                <w:color w:val="C00000"/>
                <w:sz w:val="21"/>
                <w:szCs w:val="21"/>
                <w:lang w:eastAsia="tr-TR"/>
              </w:rPr>
            </w:pPr>
            <w:r>
              <w:rPr>
                <w:bCs/>
                <w:color w:val="C00000"/>
                <w:sz w:val="21"/>
                <w:szCs w:val="21"/>
                <w:lang w:eastAsia="tr-TR"/>
              </w:rPr>
              <w:t>2</w:t>
            </w:r>
            <w:r w:rsidR="00E15B3A">
              <w:rPr>
                <w:bCs/>
                <w:color w:val="C00000"/>
                <w:sz w:val="21"/>
                <w:szCs w:val="21"/>
                <w:lang w:eastAsia="tr-TR"/>
              </w:rPr>
              <w:t>5</w:t>
            </w:r>
          </w:p>
        </w:tc>
        <w:tc>
          <w:tcPr>
            <w:tcW w:w="1417" w:type="dxa"/>
            <w:tcBorders>
              <w:top w:val="nil"/>
              <w:left w:val="nil"/>
              <w:bottom w:val="single" w:sz="4" w:space="0" w:color="auto"/>
              <w:right w:val="single" w:sz="4" w:space="0" w:color="auto"/>
            </w:tcBorders>
            <w:shd w:val="clear" w:color="auto" w:fill="auto"/>
            <w:vAlign w:val="center"/>
          </w:tcPr>
          <w:p w14:paraId="50E6560A" w14:textId="77777777" w:rsidR="00383128" w:rsidRDefault="001568E5" w:rsidP="003B5FA8">
            <w:pPr>
              <w:widowControl/>
              <w:suppressAutoHyphens w:val="0"/>
              <w:rPr>
                <w:color w:val="000000"/>
                <w:sz w:val="21"/>
                <w:szCs w:val="21"/>
                <w:lang w:eastAsia="tr-TR"/>
              </w:rPr>
            </w:pPr>
            <w:r w:rsidRPr="001568E5">
              <w:rPr>
                <w:color w:val="000000"/>
                <w:sz w:val="21"/>
                <w:szCs w:val="21"/>
                <w:lang w:eastAsia="tr-TR"/>
              </w:rPr>
              <w:t>Öğrencilere uygun ders çalışma ortamı hazırlamak</w:t>
            </w:r>
          </w:p>
        </w:tc>
        <w:tc>
          <w:tcPr>
            <w:tcW w:w="4961" w:type="dxa"/>
            <w:tcBorders>
              <w:top w:val="nil"/>
              <w:left w:val="nil"/>
              <w:bottom w:val="single" w:sz="4" w:space="0" w:color="auto"/>
              <w:right w:val="single" w:sz="4" w:space="0" w:color="auto"/>
            </w:tcBorders>
            <w:shd w:val="clear" w:color="auto" w:fill="auto"/>
            <w:vAlign w:val="center"/>
          </w:tcPr>
          <w:p w14:paraId="2F7FAF4D" w14:textId="77777777" w:rsidR="00383128" w:rsidRDefault="001568E5" w:rsidP="003B5FA8">
            <w:pPr>
              <w:widowControl/>
              <w:suppressAutoHyphens w:val="0"/>
              <w:rPr>
                <w:color w:val="000000"/>
                <w:sz w:val="21"/>
                <w:szCs w:val="21"/>
                <w:lang w:eastAsia="tr-TR"/>
              </w:rPr>
            </w:pPr>
            <w:r>
              <w:rPr>
                <w:color w:val="000000"/>
                <w:sz w:val="21"/>
                <w:szCs w:val="21"/>
                <w:lang w:eastAsia="tr-TR"/>
              </w:rPr>
              <w:t>12. sınıf öğrencilerinin bulunduğu katta fiziksel düzenlemeler yaparak etkili çalışmalarını ve soru çözmelerini desteklemek</w:t>
            </w:r>
          </w:p>
        </w:tc>
        <w:tc>
          <w:tcPr>
            <w:tcW w:w="1701" w:type="dxa"/>
            <w:tcBorders>
              <w:top w:val="nil"/>
              <w:left w:val="nil"/>
              <w:bottom w:val="single" w:sz="4" w:space="0" w:color="auto"/>
              <w:right w:val="single" w:sz="4" w:space="0" w:color="auto"/>
            </w:tcBorders>
            <w:shd w:val="clear" w:color="auto" w:fill="auto"/>
            <w:vAlign w:val="center"/>
          </w:tcPr>
          <w:p w14:paraId="5074E581" w14:textId="77777777" w:rsidR="00383128" w:rsidRDefault="001568E5" w:rsidP="003B5FA8">
            <w:pPr>
              <w:widowControl/>
              <w:suppressAutoHyphens w:val="0"/>
              <w:jc w:val="center"/>
              <w:rPr>
                <w:color w:val="000000"/>
                <w:sz w:val="21"/>
                <w:szCs w:val="21"/>
                <w:lang w:eastAsia="tr-TR"/>
              </w:rPr>
            </w:pPr>
            <w:r>
              <w:rPr>
                <w:color w:val="000000"/>
                <w:sz w:val="21"/>
                <w:szCs w:val="21"/>
                <w:lang w:eastAsia="tr-TR"/>
              </w:rPr>
              <w:t>Branş Öğretmenleri, Okul İdaresi</w:t>
            </w:r>
          </w:p>
        </w:tc>
        <w:tc>
          <w:tcPr>
            <w:tcW w:w="2065" w:type="dxa"/>
            <w:tcBorders>
              <w:top w:val="nil"/>
              <w:left w:val="nil"/>
              <w:bottom w:val="single" w:sz="4" w:space="0" w:color="auto"/>
              <w:right w:val="single" w:sz="4" w:space="0" w:color="auto"/>
            </w:tcBorders>
            <w:shd w:val="clear" w:color="auto" w:fill="auto"/>
            <w:vAlign w:val="center"/>
          </w:tcPr>
          <w:p w14:paraId="2F95591C" w14:textId="77777777" w:rsidR="00383128" w:rsidRPr="00682EA3" w:rsidRDefault="001568E5" w:rsidP="003B5FA8">
            <w:pPr>
              <w:widowControl/>
              <w:suppressAutoHyphens w:val="0"/>
              <w:jc w:val="center"/>
              <w:rPr>
                <w:color w:val="000000"/>
                <w:sz w:val="21"/>
                <w:szCs w:val="21"/>
                <w:lang w:eastAsia="tr-TR"/>
              </w:rPr>
            </w:pPr>
            <w:r w:rsidRPr="00682EA3">
              <w:rPr>
                <w:color w:val="000000"/>
                <w:sz w:val="21"/>
                <w:szCs w:val="21"/>
                <w:lang w:eastAsia="tr-TR"/>
              </w:rPr>
              <w:t>202</w:t>
            </w:r>
            <w:r>
              <w:rPr>
                <w:color w:val="000000"/>
                <w:sz w:val="21"/>
                <w:szCs w:val="21"/>
                <w:lang w:eastAsia="tr-TR"/>
              </w:rPr>
              <w:t>2</w:t>
            </w:r>
            <w:r w:rsidRPr="00682EA3">
              <w:rPr>
                <w:color w:val="000000"/>
                <w:sz w:val="21"/>
                <w:szCs w:val="21"/>
                <w:lang w:eastAsia="tr-TR"/>
              </w:rPr>
              <w:t>-202</w:t>
            </w:r>
            <w:r>
              <w:rPr>
                <w:color w:val="000000"/>
                <w:sz w:val="21"/>
                <w:szCs w:val="21"/>
                <w:lang w:eastAsia="tr-TR"/>
              </w:rPr>
              <w:t>3</w:t>
            </w:r>
            <w:r w:rsidRPr="00682EA3">
              <w:rPr>
                <w:color w:val="000000"/>
                <w:sz w:val="21"/>
                <w:szCs w:val="21"/>
                <w:lang w:eastAsia="tr-TR"/>
              </w:rPr>
              <w:br/>
              <w:t>Eğitim-Öğretim Yılı Süresince</w:t>
            </w:r>
          </w:p>
        </w:tc>
      </w:tr>
    </w:tbl>
    <w:p w14:paraId="7CDC2ED2" w14:textId="77777777" w:rsidR="006D42A8" w:rsidRPr="00682EA3" w:rsidRDefault="006D42A8">
      <w:pPr>
        <w:rPr>
          <w:sz w:val="21"/>
          <w:szCs w:val="21"/>
        </w:rPr>
      </w:pPr>
    </w:p>
    <w:p w14:paraId="25FD2846" w14:textId="77777777" w:rsidR="00C57E7E" w:rsidRDefault="00F02D05" w:rsidP="00C57E7E">
      <w:pPr>
        <w:jc w:val="center"/>
        <w:rPr>
          <w:b/>
          <w:sz w:val="24"/>
          <w:szCs w:val="24"/>
        </w:rPr>
      </w:pPr>
      <w:r w:rsidRPr="00682EA3">
        <w:rPr>
          <w:b/>
          <w:sz w:val="24"/>
          <w:szCs w:val="24"/>
        </w:rPr>
        <w:t>BİGEP EKİP ÜYELERİ</w:t>
      </w:r>
    </w:p>
    <w:p w14:paraId="7BFED42D" w14:textId="77777777" w:rsidR="00C57E7E" w:rsidRDefault="00C57E7E" w:rsidP="00C57E7E">
      <w:pPr>
        <w:jc w:val="center"/>
        <w:rPr>
          <w:b/>
          <w:sz w:val="24"/>
          <w:szCs w:val="24"/>
        </w:rPr>
      </w:pPr>
    </w:p>
    <w:p w14:paraId="7A1EBEE0" w14:textId="77777777" w:rsidR="00C57E7E" w:rsidRDefault="00C57E7E" w:rsidP="00C57E7E">
      <w:pPr>
        <w:jc w:val="center"/>
        <w:rPr>
          <w:b/>
          <w:sz w:val="24"/>
          <w:szCs w:val="24"/>
        </w:rPr>
      </w:pPr>
    </w:p>
    <w:p w14:paraId="088D9363" w14:textId="77777777" w:rsidR="00B37E21" w:rsidRPr="00682EA3" w:rsidRDefault="00F02D05" w:rsidP="00C57E7E">
      <w:pPr>
        <w:ind w:left="708" w:hanging="708"/>
        <w:rPr>
          <w:sz w:val="24"/>
          <w:szCs w:val="24"/>
        </w:rPr>
      </w:pPr>
      <w:r w:rsidRPr="00682EA3">
        <w:rPr>
          <w:sz w:val="24"/>
          <w:szCs w:val="24"/>
        </w:rPr>
        <w:tab/>
      </w:r>
      <w:r w:rsidR="00C57E7E">
        <w:rPr>
          <w:sz w:val="24"/>
          <w:szCs w:val="24"/>
        </w:rPr>
        <w:tab/>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039"/>
        <w:gridCol w:w="2060"/>
        <w:gridCol w:w="2044"/>
        <w:gridCol w:w="2256"/>
      </w:tblGrid>
      <w:tr w:rsidR="00C57E7E" w14:paraId="1C4BA606" w14:textId="77777777" w:rsidTr="00C57E7E">
        <w:tc>
          <w:tcPr>
            <w:tcW w:w="2057" w:type="dxa"/>
            <w:vAlign w:val="center"/>
          </w:tcPr>
          <w:p w14:paraId="3A5BE1C1" w14:textId="77777777" w:rsidR="00C57E7E" w:rsidRDefault="00C57E7E" w:rsidP="00C57E7E">
            <w:pPr>
              <w:jc w:val="center"/>
              <w:rPr>
                <w:b/>
                <w:sz w:val="24"/>
                <w:szCs w:val="24"/>
              </w:rPr>
            </w:pPr>
          </w:p>
          <w:p w14:paraId="71F08A11" w14:textId="77777777" w:rsidR="00C57E7E" w:rsidRDefault="00C57E7E" w:rsidP="00C57E7E">
            <w:pPr>
              <w:jc w:val="center"/>
              <w:rPr>
                <w:b/>
                <w:sz w:val="24"/>
                <w:szCs w:val="24"/>
              </w:rPr>
            </w:pPr>
          </w:p>
          <w:p w14:paraId="33EDB007" w14:textId="77777777" w:rsidR="00C57E7E" w:rsidRDefault="00C57E7E" w:rsidP="00C57E7E">
            <w:pPr>
              <w:jc w:val="center"/>
              <w:rPr>
                <w:b/>
                <w:sz w:val="24"/>
                <w:szCs w:val="24"/>
              </w:rPr>
            </w:pPr>
          </w:p>
          <w:p w14:paraId="4086CE24" w14:textId="77777777" w:rsidR="00C57E7E" w:rsidRDefault="00C57E7E" w:rsidP="00C57E7E">
            <w:pPr>
              <w:jc w:val="center"/>
              <w:rPr>
                <w:b/>
                <w:sz w:val="24"/>
                <w:szCs w:val="24"/>
              </w:rPr>
            </w:pPr>
          </w:p>
        </w:tc>
        <w:tc>
          <w:tcPr>
            <w:tcW w:w="2039" w:type="dxa"/>
            <w:vAlign w:val="center"/>
          </w:tcPr>
          <w:p w14:paraId="0E9F0D81" w14:textId="77777777" w:rsidR="00C57E7E" w:rsidRPr="00682EA3" w:rsidRDefault="00C57E7E" w:rsidP="00C57E7E">
            <w:pPr>
              <w:jc w:val="center"/>
              <w:rPr>
                <w:sz w:val="24"/>
                <w:szCs w:val="24"/>
              </w:rPr>
            </w:pPr>
          </w:p>
        </w:tc>
        <w:tc>
          <w:tcPr>
            <w:tcW w:w="2060" w:type="dxa"/>
            <w:vAlign w:val="center"/>
          </w:tcPr>
          <w:p w14:paraId="06D5B9DA" w14:textId="77777777" w:rsidR="00C57E7E" w:rsidRDefault="00C57E7E" w:rsidP="00C57E7E">
            <w:pPr>
              <w:jc w:val="center"/>
              <w:rPr>
                <w:sz w:val="24"/>
                <w:szCs w:val="24"/>
              </w:rPr>
            </w:pPr>
          </w:p>
        </w:tc>
        <w:tc>
          <w:tcPr>
            <w:tcW w:w="2044" w:type="dxa"/>
            <w:vAlign w:val="center"/>
          </w:tcPr>
          <w:p w14:paraId="50478536" w14:textId="77777777" w:rsidR="00C57E7E" w:rsidRDefault="00C57E7E" w:rsidP="00C57E7E">
            <w:pPr>
              <w:jc w:val="center"/>
              <w:rPr>
                <w:sz w:val="24"/>
                <w:szCs w:val="24"/>
              </w:rPr>
            </w:pPr>
          </w:p>
        </w:tc>
        <w:tc>
          <w:tcPr>
            <w:tcW w:w="2256" w:type="dxa"/>
            <w:vAlign w:val="center"/>
          </w:tcPr>
          <w:p w14:paraId="62CE381D" w14:textId="77777777" w:rsidR="00C57E7E" w:rsidRDefault="00C57E7E" w:rsidP="00C57E7E">
            <w:pPr>
              <w:jc w:val="center"/>
              <w:rPr>
                <w:sz w:val="24"/>
                <w:szCs w:val="24"/>
              </w:rPr>
            </w:pPr>
          </w:p>
        </w:tc>
      </w:tr>
      <w:tr w:rsidR="00C57E7E" w14:paraId="4F950633" w14:textId="77777777" w:rsidTr="00C57E7E">
        <w:tc>
          <w:tcPr>
            <w:tcW w:w="2057" w:type="dxa"/>
            <w:vAlign w:val="center"/>
          </w:tcPr>
          <w:p w14:paraId="1D2D06D4" w14:textId="77777777" w:rsidR="00C57E7E" w:rsidRDefault="00C57E7E" w:rsidP="00C57E7E">
            <w:pPr>
              <w:jc w:val="center"/>
              <w:rPr>
                <w:b/>
                <w:sz w:val="24"/>
                <w:szCs w:val="24"/>
              </w:rPr>
            </w:pPr>
          </w:p>
          <w:p w14:paraId="636BB3E7" w14:textId="77777777" w:rsidR="00C57E7E" w:rsidRPr="00C57E7E" w:rsidRDefault="00C57E7E" w:rsidP="00C57E7E">
            <w:pPr>
              <w:jc w:val="center"/>
              <w:rPr>
                <w:b/>
                <w:sz w:val="24"/>
                <w:szCs w:val="24"/>
              </w:rPr>
            </w:pPr>
            <w:r w:rsidRPr="00682EA3">
              <w:rPr>
                <w:sz w:val="24"/>
                <w:szCs w:val="24"/>
              </w:rPr>
              <w:t>Yunus Emre AVCU</w:t>
            </w:r>
          </w:p>
          <w:p w14:paraId="35E18A4C" w14:textId="77777777" w:rsidR="00C57E7E" w:rsidRDefault="00C57E7E" w:rsidP="00C57E7E">
            <w:pPr>
              <w:jc w:val="center"/>
              <w:rPr>
                <w:sz w:val="24"/>
                <w:szCs w:val="24"/>
              </w:rPr>
            </w:pPr>
          </w:p>
        </w:tc>
        <w:tc>
          <w:tcPr>
            <w:tcW w:w="2039" w:type="dxa"/>
            <w:vAlign w:val="center"/>
          </w:tcPr>
          <w:p w14:paraId="2883563C" w14:textId="77777777" w:rsidR="00C57E7E" w:rsidRDefault="00C57E7E" w:rsidP="00C57E7E">
            <w:pPr>
              <w:jc w:val="center"/>
              <w:rPr>
                <w:sz w:val="24"/>
                <w:szCs w:val="24"/>
              </w:rPr>
            </w:pPr>
            <w:r w:rsidRPr="00682EA3">
              <w:rPr>
                <w:sz w:val="24"/>
                <w:szCs w:val="24"/>
              </w:rPr>
              <w:t>Ayşe ŞAHİN İLGÖR</w:t>
            </w:r>
          </w:p>
        </w:tc>
        <w:tc>
          <w:tcPr>
            <w:tcW w:w="2060" w:type="dxa"/>
            <w:vAlign w:val="center"/>
          </w:tcPr>
          <w:p w14:paraId="5190005B" w14:textId="77777777" w:rsidR="00C57E7E" w:rsidRDefault="00C57E7E" w:rsidP="00C57E7E">
            <w:pPr>
              <w:jc w:val="center"/>
              <w:rPr>
                <w:sz w:val="24"/>
                <w:szCs w:val="24"/>
              </w:rPr>
            </w:pPr>
            <w:r>
              <w:rPr>
                <w:sz w:val="24"/>
                <w:szCs w:val="24"/>
              </w:rPr>
              <w:t>Seda TOPRAKÇI AKTEKİN</w:t>
            </w:r>
          </w:p>
        </w:tc>
        <w:tc>
          <w:tcPr>
            <w:tcW w:w="2044" w:type="dxa"/>
            <w:vAlign w:val="center"/>
          </w:tcPr>
          <w:p w14:paraId="1C6A849E" w14:textId="77777777" w:rsidR="00C57E7E" w:rsidRDefault="00C57E7E" w:rsidP="00C57E7E">
            <w:pPr>
              <w:jc w:val="center"/>
              <w:rPr>
                <w:sz w:val="24"/>
                <w:szCs w:val="24"/>
              </w:rPr>
            </w:pPr>
            <w:r>
              <w:rPr>
                <w:sz w:val="24"/>
                <w:szCs w:val="24"/>
              </w:rPr>
              <w:t>Erkan ERDEM</w:t>
            </w:r>
          </w:p>
        </w:tc>
        <w:tc>
          <w:tcPr>
            <w:tcW w:w="2256" w:type="dxa"/>
            <w:vAlign w:val="center"/>
          </w:tcPr>
          <w:p w14:paraId="3D6E67E8" w14:textId="77777777" w:rsidR="00C57E7E" w:rsidRDefault="00C57E7E" w:rsidP="00C57E7E">
            <w:pPr>
              <w:jc w:val="center"/>
              <w:rPr>
                <w:sz w:val="24"/>
                <w:szCs w:val="24"/>
              </w:rPr>
            </w:pPr>
            <w:r>
              <w:rPr>
                <w:sz w:val="24"/>
                <w:szCs w:val="24"/>
              </w:rPr>
              <w:t>Hatice Emel HACIKAMİLOĞLU</w:t>
            </w:r>
          </w:p>
        </w:tc>
      </w:tr>
      <w:tr w:rsidR="00C57E7E" w14:paraId="28024024" w14:textId="77777777" w:rsidTr="00C57E7E">
        <w:tc>
          <w:tcPr>
            <w:tcW w:w="2057" w:type="dxa"/>
          </w:tcPr>
          <w:p w14:paraId="231BA0FB" w14:textId="77777777" w:rsidR="00C57E7E" w:rsidRPr="00C57E7E" w:rsidRDefault="00C57E7E" w:rsidP="00C57E7E">
            <w:pPr>
              <w:jc w:val="center"/>
              <w:rPr>
                <w:sz w:val="24"/>
                <w:szCs w:val="24"/>
              </w:rPr>
            </w:pPr>
            <w:r w:rsidRPr="00C57E7E">
              <w:rPr>
                <w:sz w:val="24"/>
                <w:szCs w:val="24"/>
              </w:rPr>
              <w:t>Okul Proje Sorumlusu</w:t>
            </w:r>
          </w:p>
        </w:tc>
        <w:tc>
          <w:tcPr>
            <w:tcW w:w="2039" w:type="dxa"/>
          </w:tcPr>
          <w:p w14:paraId="75FB777A" w14:textId="77777777" w:rsidR="00C57E7E" w:rsidRPr="00C57E7E" w:rsidRDefault="00C57E7E" w:rsidP="00C57E7E">
            <w:pPr>
              <w:jc w:val="center"/>
            </w:pPr>
            <w:r w:rsidRPr="00C57E7E">
              <w:rPr>
                <w:sz w:val="24"/>
                <w:szCs w:val="24"/>
              </w:rPr>
              <w:t>Üye</w:t>
            </w:r>
          </w:p>
        </w:tc>
        <w:tc>
          <w:tcPr>
            <w:tcW w:w="2060" w:type="dxa"/>
          </w:tcPr>
          <w:p w14:paraId="4B23694C" w14:textId="77777777" w:rsidR="00C57E7E" w:rsidRPr="00C57E7E" w:rsidRDefault="00C57E7E" w:rsidP="00C57E7E">
            <w:pPr>
              <w:jc w:val="center"/>
            </w:pPr>
            <w:r w:rsidRPr="00C57E7E">
              <w:rPr>
                <w:sz w:val="24"/>
                <w:szCs w:val="24"/>
              </w:rPr>
              <w:t>Üye</w:t>
            </w:r>
          </w:p>
        </w:tc>
        <w:tc>
          <w:tcPr>
            <w:tcW w:w="2044" w:type="dxa"/>
          </w:tcPr>
          <w:p w14:paraId="288B6AB1" w14:textId="77777777" w:rsidR="00C57E7E" w:rsidRPr="00C57E7E" w:rsidRDefault="00C57E7E" w:rsidP="00C57E7E">
            <w:pPr>
              <w:jc w:val="center"/>
            </w:pPr>
            <w:r w:rsidRPr="00C57E7E">
              <w:rPr>
                <w:sz w:val="24"/>
                <w:szCs w:val="24"/>
              </w:rPr>
              <w:t>Üye</w:t>
            </w:r>
          </w:p>
        </w:tc>
        <w:tc>
          <w:tcPr>
            <w:tcW w:w="2256" w:type="dxa"/>
          </w:tcPr>
          <w:p w14:paraId="0788D93A" w14:textId="77777777" w:rsidR="00C57E7E" w:rsidRPr="00C57E7E" w:rsidRDefault="00C57E7E" w:rsidP="00C57E7E">
            <w:pPr>
              <w:jc w:val="center"/>
            </w:pPr>
            <w:r w:rsidRPr="00C57E7E">
              <w:rPr>
                <w:sz w:val="24"/>
                <w:szCs w:val="24"/>
              </w:rPr>
              <w:t>Üye</w:t>
            </w:r>
          </w:p>
        </w:tc>
      </w:tr>
    </w:tbl>
    <w:p w14:paraId="79637626" w14:textId="77777777" w:rsidR="00C57E7E" w:rsidRPr="00682EA3" w:rsidRDefault="00C57E7E" w:rsidP="00F02D05">
      <w:pPr>
        <w:rPr>
          <w:sz w:val="24"/>
          <w:szCs w:val="24"/>
        </w:rPr>
      </w:pPr>
    </w:p>
    <w:p w14:paraId="77B87E2C" w14:textId="77777777" w:rsidR="00F02D05" w:rsidRPr="00682EA3" w:rsidRDefault="00F02D05" w:rsidP="00F02D05">
      <w:pPr>
        <w:jc w:val="center"/>
        <w:rPr>
          <w:sz w:val="24"/>
          <w:szCs w:val="24"/>
        </w:rPr>
      </w:pPr>
    </w:p>
    <w:p w14:paraId="7BCD4D40" w14:textId="77777777" w:rsidR="00F02D05" w:rsidRDefault="00F02D05" w:rsidP="00F02D05">
      <w:pPr>
        <w:jc w:val="center"/>
        <w:rPr>
          <w:sz w:val="24"/>
          <w:szCs w:val="24"/>
        </w:rPr>
      </w:pPr>
    </w:p>
    <w:p w14:paraId="0E19866A" w14:textId="77777777" w:rsidR="00C57E7E" w:rsidRDefault="00C57E7E" w:rsidP="00F02D05">
      <w:pPr>
        <w:jc w:val="center"/>
        <w:rPr>
          <w:sz w:val="24"/>
          <w:szCs w:val="24"/>
        </w:rPr>
      </w:pPr>
    </w:p>
    <w:p w14:paraId="04465539" w14:textId="77777777" w:rsidR="00C57E7E" w:rsidRDefault="00C57E7E" w:rsidP="00F02D05">
      <w:pPr>
        <w:jc w:val="center"/>
        <w:rPr>
          <w:sz w:val="24"/>
          <w:szCs w:val="24"/>
        </w:rPr>
      </w:pPr>
    </w:p>
    <w:p w14:paraId="19400E7A" w14:textId="77777777" w:rsidR="00C57E7E" w:rsidRDefault="00C57E7E" w:rsidP="00F02D05">
      <w:pPr>
        <w:jc w:val="center"/>
        <w:rPr>
          <w:sz w:val="24"/>
          <w:szCs w:val="24"/>
        </w:rPr>
      </w:pPr>
    </w:p>
    <w:p w14:paraId="49781C96" w14:textId="77777777" w:rsidR="00C57E7E" w:rsidRPr="00682EA3" w:rsidRDefault="00C57E7E" w:rsidP="00F02D05">
      <w:pPr>
        <w:jc w:val="center"/>
        <w:rPr>
          <w:sz w:val="24"/>
          <w:szCs w:val="24"/>
        </w:rPr>
      </w:pPr>
      <w:r>
        <w:rPr>
          <w:sz w:val="24"/>
          <w:szCs w:val="24"/>
        </w:rPr>
        <w:t>30.09.2022</w:t>
      </w:r>
    </w:p>
    <w:p w14:paraId="1FED7E29" w14:textId="77777777" w:rsidR="00F02D05" w:rsidRPr="00682EA3" w:rsidRDefault="00F02D05" w:rsidP="00F02D05">
      <w:pPr>
        <w:jc w:val="center"/>
        <w:rPr>
          <w:sz w:val="24"/>
          <w:szCs w:val="24"/>
        </w:rPr>
      </w:pPr>
      <w:r w:rsidRPr="00682EA3">
        <w:rPr>
          <w:sz w:val="24"/>
          <w:szCs w:val="24"/>
        </w:rPr>
        <w:t>Yaşar KARAOĞLAN</w:t>
      </w:r>
    </w:p>
    <w:p w14:paraId="750DB24C" w14:textId="77777777" w:rsidR="00F02D05" w:rsidRPr="00682EA3" w:rsidRDefault="00F02D05" w:rsidP="00F02D05">
      <w:pPr>
        <w:jc w:val="center"/>
        <w:rPr>
          <w:b/>
          <w:sz w:val="24"/>
          <w:szCs w:val="24"/>
        </w:rPr>
      </w:pPr>
      <w:r w:rsidRPr="00682EA3">
        <w:rPr>
          <w:b/>
          <w:sz w:val="24"/>
          <w:szCs w:val="24"/>
        </w:rPr>
        <w:t>Okul Müdürü</w:t>
      </w:r>
    </w:p>
    <w:p w14:paraId="297E11C9" w14:textId="50D2B245" w:rsidR="00F02D05" w:rsidRPr="00682EA3" w:rsidRDefault="00F02D05" w:rsidP="00F02D05">
      <w:pPr>
        <w:jc w:val="center"/>
        <w:rPr>
          <w:b/>
          <w:sz w:val="24"/>
          <w:szCs w:val="24"/>
        </w:rPr>
      </w:pPr>
      <w:r w:rsidRPr="00682EA3">
        <w:rPr>
          <w:b/>
          <w:sz w:val="24"/>
          <w:szCs w:val="24"/>
        </w:rPr>
        <w:t>(</w:t>
      </w:r>
      <w:r w:rsidR="00E15B3A">
        <w:rPr>
          <w:b/>
          <w:sz w:val="24"/>
          <w:szCs w:val="24"/>
        </w:rPr>
        <w:t>BİGEP</w:t>
      </w:r>
      <w:r w:rsidRPr="00682EA3">
        <w:rPr>
          <w:b/>
          <w:sz w:val="24"/>
          <w:szCs w:val="24"/>
        </w:rPr>
        <w:t xml:space="preserve"> Komisyon Başkanı)</w:t>
      </w:r>
    </w:p>
    <w:p w14:paraId="647D0F61" w14:textId="77777777" w:rsidR="00F02D05" w:rsidRPr="00682EA3" w:rsidRDefault="00F02D05" w:rsidP="00F02D05">
      <w:pPr>
        <w:rPr>
          <w:sz w:val="24"/>
          <w:szCs w:val="24"/>
        </w:rPr>
      </w:pPr>
    </w:p>
    <w:p w14:paraId="2CC3E165" w14:textId="77777777" w:rsidR="00F02D05" w:rsidRPr="00682EA3" w:rsidRDefault="00F02D05">
      <w:pPr>
        <w:rPr>
          <w:sz w:val="24"/>
          <w:szCs w:val="24"/>
        </w:rPr>
      </w:pPr>
    </w:p>
    <w:sectPr w:rsidR="00F02D05" w:rsidRPr="00682EA3" w:rsidSect="006D4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F89"/>
    <w:multiLevelType w:val="hybridMultilevel"/>
    <w:tmpl w:val="A0FA2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384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A8"/>
    <w:rsid w:val="00002FCA"/>
    <w:rsid w:val="000A7CD6"/>
    <w:rsid w:val="001568E5"/>
    <w:rsid w:val="001867E6"/>
    <w:rsid w:val="001D2011"/>
    <w:rsid w:val="00256560"/>
    <w:rsid w:val="00271169"/>
    <w:rsid w:val="00357521"/>
    <w:rsid w:val="00383128"/>
    <w:rsid w:val="003A7196"/>
    <w:rsid w:val="003B5FA8"/>
    <w:rsid w:val="00577937"/>
    <w:rsid w:val="00590D0F"/>
    <w:rsid w:val="00600207"/>
    <w:rsid w:val="00653E91"/>
    <w:rsid w:val="00682EA3"/>
    <w:rsid w:val="006A587B"/>
    <w:rsid w:val="006D42A8"/>
    <w:rsid w:val="006D74B5"/>
    <w:rsid w:val="007409CB"/>
    <w:rsid w:val="00742B77"/>
    <w:rsid w:val="00744E98"/>
    <w:rsid w:val="00750DA0"/>
    <w:rsid w:val="0080706B"/>
    <w:rsid w:val="008749A4"/>
    <w:rsid w:val="008A33DA"/>
    <w:rsid w:val="008C640B"/>
    <w:rsid w:val="008D2225"/>
    <w:rsid w:val="008F217D"/>
    <w:rsid w:val="00925236"/>
    <w:rsid w:val="009E2197"/>
    <w:rsid w:val="00A01B5C"/>
    <w:rsid w:val="00A207E5"/>
    <w:rsid w:val="00A324C5"/>
    <w:rsid w:val="00B37E21"/>
    <w:rsid w:val="00B42BFC"/>
    <w:rsid w:val="00BC08B0"/>
    <w:rsid w:val="00C111E2"/>
    <w:rsid w:val="00C57E7E"/>
    <w:rsid w:val="00CF4BAF"/>
    <w:rsid w:val="00D40563"/>
    <w:rsid w:val="00D416DF"/>
    <w:rsid w:val="00D6302D"/>
    <w:rsid w:val="00D85949"/>
    <w:rsid w:val="00DB27BB"/>
    <w:rsid w:val="00E15B3A"/>
    <w:rsid w:val="00E4505C"/>
    <w:rsid w:val="00F02D05"/>
    <w:rsid w:val="00F04A56"/>
    <w:rsid w:val="00F2185C"/>
    <w:rsid w:val="00F33F1E"/>
    <w:rsid w:val="00F61045"/>
    <w:rsid w:val="00F84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AADF"/>
  <w15:docId w15:val="{8328A624-3562-4681-94B6-C65CAD47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A8"/>
    <w:pPr>
      <w:widowControl w:val="0"/>
      <w:suppressAutoHyphens/>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42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61045"/>
    <w:pPr>
      <w:ind w:left="720"/>
      <w:contextualSpacing/>
    </w:pPr>
  </w:style>
  <w:style w:type="paragraph" w:styleId="BalonMetni">
    <w:name w:val="Balloon Text"/>
    <w:basedOn w:val="Normal"/>
    <w:link w:val="BalonMetniChar"/>
    <w:uiPriority w:val="99"/>
    <w:semiHidden/>
    <w:unhideWhenUsed/>
    <w:rsid w:val="00F84561"/>
    <w:rPr>
      <w:rFonts w:ascii="Tahoma" w:hAnsi="Tahoma" w:cs="Tahoma"/>
      <w:sz w:val="16"/>
      <w:szCs w:val="16"/>
    </w:rPr>
  </w:style>
  <w:style w:type="character" w:customStyle="1" w:styleId="BalonMetniChar">
    <w:name w:val="Balon Metni Char"/>
    <w:basedOn w:val="VarsaylanParagrafYazTipi"/>
    <w:link w:val="BalonMetni"/>
    <w:uiPriority w:val="99"/>
    <w:semiHidden/>
    <w:rsid w:val="00F845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7865">
      <w:bodyDiv w:val="1"/>
      <w:marLeft w:val="0"/>
      <w:marRight w:val="0"/>
      <w:marTop w:val="0"/>
      <w:marBottom w:val="0"/>
      <w:divBdr>
        <w:top w:val="none" w:sz="0" w:space="0" w:color="auto"/>
        <w:left w:val="none" w:sz="0" w:space="0" w:color="auto"/>
        <w:bottom w:val="none" w:sz="0" w:space="0" w:color="auto"/>
        <w:right w:val="none" w:sz="0" w:space="0" w:color="auto"/>
      </w:divBdr>
    </w:div>
    <w:div w:id="21053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 emre avcu</cp:lastModifiedBy>
  <cp:revision>2</cp:revision>
  <cp:lastPrinted>2022-09-30T06:49:00Z</cp:lastPrinted>
  <dcterms:created xsi:type="dcterms:W3CDTF">2022-09-30T08:35:00Z</dcterms:created>
  <dcterms:modified xsi:type="dcterms:W3CDTF">2022-09-30T08:35:00Z</dcterms:modified>
</cp:coreProperties>
</file>